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38CB9FB5" w14:textId="77777777" w:rsidR="0055001B" w:rsidRPr="001F254D" w:rsidRDefault="007A5BA9" w:rsidP="0055001B">
      <w:pPr>
        <w:contextualSpacing/>
        <w:rPr>
          <w:rFonts w:ascii="Arial" w:hAnsi="Arial" w:cs="Arial"/>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55001B" w:rsidRPr="001F254D">
        <w:rPr>
          <w:rFonts w:ascii="Arial" w:hAnsi="Arial" w:cs="Arial"/>
          <w:b/>
        </w:rPr>
        <w:t xml:space="preserve">Diversity </w:t>
      </w:r>
      <w:r w:rsidR="0055001B">
        <w:rPr>
          <w:rFonts w:ascii="Arial" w:hAnsi="Arial" w:cs="Arial"/>
          <w:b/>
        </w:rPr>
        <w:t>&amp;</w:t>
      </w:r>
      <w:r w:rsidR="0055001B" w:rsidRPr="001F254D">
        <w:rPr>
          <w:rFonts w:ascii="Arial" w:hAnsi="Arial" w:cs="Arial"/>
          <w:b/>
        </w:rPr>
        <w:t xml:space="preserve"> Inclusion Coordinator</w:t>
      </w:r>
    </w:p>
    <w:p w14:paraId="567A3635" w14:textId="76BAB147" w:rsidR="00E77BDF" w:rsidRPr="009E2703" w:rsidRDefault="00E77BDF" w:rsidP="00C72072">
      <w:pPr>
        <w:contextualSpacing/>
        <w:rPr>
          <w:rFonts w:ascii="Arial" w:hAnsi="Arial" w:cs="Arial"/>
          <w:sz w:val="22"/>
          <w:szCs w:val="22"/>
        </w:rPr>
      </w:pPr>
    </w:p>
    <w:p w14:paraId="297E60A1" w14:textId="77777777" w:rsidR="007A5BA9" w:rsidRPr="009E2703" w:rsidRDefault="007A5BA9"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63FAAC4" w:rsidR="00282F48" w:rsidRPr="00841795" w:rsidRDefault="0055001B" w:rsidP="00C72072">
      <w:pPr>
        <w:contextualSpacing/>
        <w:jc w:val="right"/>
        <w:rPr>
          <w:rFonts w:ascii="Arial" w:hAnsi="Arial" w:cs="Arial"/>
          <w:b/>
          <w:bCs/>
          <w:sz w:val="22"/>
          <w:szCs w:val="22"/>
        </w:rPr>
      </w:pPr>
      <w:r>
        <w:rPr>
          <w:rFonts w:ascii="Arial" w:hAnsi="Arial" w:cs="Arial"/>
          <w:b/>
          <w:bCs/>
          <w:sz w:val="22"/>
          <w:szCs w:val="22"/>
        </w:rPr>
        <w:t>05/06/23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34667470"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55001B" w:rsidRPr="0055001B">
        <w:rPr>
          <w:rFonts w:ascii="Arial" w:hAnsi="Arial" w:cs="Arial"/>
          <w:b/>
          <w:bCs/>
          <w:sz w:val="22"/>
          <w:szCs w:val="22"/>
        </w:rPr>
        <w:t>03/07/2023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012D9B5E"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55001B">
        <w:rPr>
          <w:rFonts w:ascii="Arial" w:hAnsi="Arial" w:cs="Arial"/>
          <w:b/>
          <w:sz w:val="22"/>
          <w:szCs w:val="22"/>
        </w:rPr>
        <w:t>13</w:t>
      </w:r>
      <w:r w:rsidR="004106AE">
        <w:rPr>
          <w:rFonts w:ascii="Arial" w:hAnsi="Arial" w:cs="Arial"/>
          <w:b/>
          <w:sz w:val="22"/>
          <w:szCs w:val="22"/>
        </w:rPr>
        <w:t>/</w:t>
      </w:r>
      <w:r w:rsidR="0055001B">
        <w:rPr>
          <w:rFonts w:ascii="Arial" w:hAnsi="Arial" w:cs="Arial"/>
          <w:b/>
          <w:sz w:val="22"/>
          <w:szCs w:val="22"/>
        </w:rPr>
        <w:t>07</w:t>
      </w:r>
      <w:r w:rsidR="004106AE">
        <w:rPr>
          <w:rFonts w:ascii="Arial" w:hAnsi="Arial" w:cs="Arial"/>
          <w:b/>
          <w:sz w:val="22"/>
          <w:szCs w:val="22"/>
        </w:rPr>
        <w:t>/</w:t>
      </w:r>
      <w:r w:rsidR="0055001B">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00000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B13B81B" w14:textId="0BF9766E" w:rsidR="007C7104" w:rsidRPr="007C7104" w:rsidRDefault="00F607E9" w:rsidP="007C7104">
      <w:pPr>
        <w:overflowPunct/>
        <w:autoSpaceDE/>
        <w:autoSpaceDN/>
        <w:adjustRightInd/>
        <w:contextualSpacing/>
        <w:jc w:val="center"/>
        <w:textAlignment w:val="auto"/>
        <w:rPr>
          <w:rFonts w:ascii="Arial" w:eastAsia="Calibri" w:hAnsi="Arial" w:cs="Arial"/>
          <w:b/>
          <w:sz w:val="22"/>
          <w:szCs w:val="22"/>
        </w:rPr>
      </w:pPr>
      <w:r>
        <w:rPr>
          <w:rFonts w:ascii="Arial" w:eastAsia="Calibri" w:hAnsi="Arial" w:cs="Arial"/>
          <w:b/>
          <w:sz w:val="22"/>
          <w:szCs w:val="22"/>
        </w:rPr>
        <w:t xml:space="preserve">INSERT </w:t>
      </w:r>
      <w:r w:rsidR="007C7104" w:rsidRPr="007C7104">
        <w:rPr>
          <w:rFonts w:ascii="Arial" w:eastAsia="Calibri" w:hAnsi="Arial" w:cs="Arial"/>
          <w:b/>
          <w:sz w:val="22"/>
          <w:szCs w:val="22"/>
        </w:rPr>
        <w:t>JOB DESCRIPTION</w:t>
      </w:r>
    </w:p>
    <w:p w14:paraId="0BD3F6B8" w14:textId="77777777" w:rsidR="0055001B" w:rsidRDefault="0055001B" w:rsidP="007C7104">
      <w:pPr>
        <w:overflowPunct/>
        <w:autoSpaceDE/>
        <w:autoSpaceDN/>
        <w:adjustRightInd/>
        <w:contextualSpacing/>
        <w:jc w:val="both"/>
        <w:textAlignment w:val="auto"/>
        <w:rPr>
          <w:rFonts w:ascii="Arial" w:eastAsia="Calibri" w:hAnsi="Arial" w:cs="Arial"/>
          <w:b/>
          <w:sz w:val="22"/>
          <w:szCs w:val="22"/>
        </w:rPr>
      </w:pPr>
    </w:p>
    <w:p w14:paraId="17C51576" w14:textId="77777777" w:rsidR="0055001B" w:rsidRPr="001F254D" w:rsidRDefault="0055001B" w:rsidP="0055001B">
      <w:pPr>
        <w:contextualSpacing/>
        <w:jc w:val="both"/>
        <w:rPr>
          <w:rFonts w:ascii="Arial" w:hAnsi="Arial" w:cs="Arial"/>
          <w:b/>
        </w:rPr>
      </w:pPr>
    </w:p>
    <w:p w14:paraId="7ED51E63" w14:textId="77777777" w:rsidR="0055001B" w:rsidRPr="001F254D" w:rsidRDefault="0055001B" w:rsidP="0055001B">
      <w:pPr>
        <w:contextualSpacing/>
        <w:rPr>
          <w:rFonts w:ascii="Arial" w:hAnsi="Arial" w:cs="Arial"/>
        </w:rPr>
      </w:pPr>
      <w:r w:rsidRPr="001F254D">
        <w:rPr>
          <w:rFonts w:ascii="Arial" w:hAnsi="Arial" w:cs="Arial"/>
          <w:b/>
        </w:rPr>
        <w:t>Job Title:</w:t>
      </w:r>
      <w:r w:rsidRPr="001F254D">
        <w:rPr>
          <w:rFonts w:ascii="Arial" w:hAnsi="Arial" w:cs="Arial"/>
          <w:b/>
        </w:rPr>
        <w:tab/>
      </w:r>
      <w:r w:rsidRPr="001F254D">
        <w:rPr>
          <w:rFonts w:ascii="Arial" w:hAnsi="Arial" w:cs="Arial"/>
          <w:b/>
        </w:rPr>
        <w:tab/>
        <w:t xml:space="preserve">Diversity </w:t>
      </w:r>
      <w:r>
        <w:rPr>
          <w:rFonts w:ascii="Arial" w:hAnsi="Arial" w:cs="Arial"/>
          <w:b/>
        </w:rPr>
        <w:t>&amp;</w:t>
      </w:r>
      <w:r w:rsidRPr="001F254D">
        <w:rPr>
          <w:rFonts w:ascii="Arial" w:hAnsi="Arial" w:cs="Arial"/>
          <w:b/>
        </w:rPr>
        <w:t xml:space="preserve"> Inclusion Coordinator</w:t>
      </w:r>
    </w:p>
    <w:p w14:paraId="50FBC9F4" w14:textId="77777777" w:rsidR="0055001B" w:rsidRPr="001F254D" w:rsidRDefault="0055001B" w:rsidP="0055001B">
      <w:pPr>
        <w:contextualSpacing/>
        <w:jc w:val="both"/>
        <w:rPr>
          <w:rFonts w:ascii="Arial" w:hAnsi="Arial" w:cs="Arial"/>
          <w:b/>
        </w:rPr>
      </w:pPr>
    </w:p>
    <w:p w14:paraId="667F7792" w14:textId="77777777" w:rsidR="0055001B" w:rsidRPr="001F254D" w:rsidRDefault="0055001B" w:rsidP="0055001B">
      <w:pPr>
        <w:contextualSpacing/>
        <w:jc w:val="both"/>
        <w:rPr>
          <w:rFonts w:ascii="Arial" w:hAnsi="Arial" w:cs="Arial"/>
        </w:rPr>
      </w:pPr>
      <w:r w:rsidRPr="001F254D">
        <w:rPr>
          <w:rFonts w:ascii="Arial" w:hAnsi="Arial" w:cs="Arial"/>
          <w:b/>
        </w:rPr>
        <w:t>Reporting to:</w:t>
      </w:r>
      <w:r w:rsidRPr="001F254D">
        <w:rPr>
          <w:rFonts w:ascii="Arial" w:hAnsi="Arial" w:cs="Arial"/>
        </w:rPr>
        <w:tab/>
      </w:r>
      <w:r w:rsidRPr="001F254D">
        <w:rPr>
          <w:rFonts w:ascii="Arial" w:hAnsi="Arial" w:cs="Arial"/>
        </w:rPr>
        <w:tab/>
        <w:t>Director of Membershi</w:t>
      </w:r>
      <w:r>
        <w:rPr>
          <w:rFonts w:ascii="Arial" w:hAnsi="Arial" w:cs="Arial"/>
        </w:rPr>
        <w:t>p</w:t>
      </w:r>
      <w:r w:rsidRPr="001F254D">
        <w:rPr>
          <w:rFonts w:ascii="Arial" w:hAnsi="Arial" w:cs="Arial"/>
        </w:rPr>
        <w:tab/>
        <w:t xml:space="preserve"> </w:t>
      </w:r>
    </w:p>
    <w:p w14:paraId="431B0563" w14:textId="77777777" w:rsidR="0055001B" w:rsidRPr="001F254D" w:rsidRDefault="0055001B" w:rsidP="0055001B">
      <w:pPr>
        <w:contextualSpacing/>
        <w:jc w:val="both"/>
        <w:rPr>
          <w:rFonts w:ascii="Arial" w:hAnsi="Arial" w:cs="Arial"/>
        </w:rPr>
      </w:pPr>
    </w:p>
    <w:p w14:paraId="7EAA8FA3" w14:textId="77777777" w:rsidR="0055001B" w:rsidRPr="001F254D" w:rsidRDefault="0055001B" w:rsidP="0055001B">
      <w:pPr>
        <w:contextualSpacing/>
        <w:jc w:val="both"/>
        <w:rPr>
          <w:rFonts w:ascii="Arial" w:hAnsi="Arial" w:cs="Arial"/>
        </w:rPr>
      </w:pPr>
      <w:r w:rsidRPr="001F254D">
        <w:rPr>
          <w:rFonts w:ascii="Arial" w:hAnsi="Arial" w:cs="Arial"/>
          <w:b/>
        </w:rPr>
        <w:t>Location:</w:t>
      </w:r>
      <w:r w:rsidRPr="001F254D">
        <w:rPr>
          <w:rFonts w:ascii="Arial" w:hAnsi="Arial" w:cs="Arial"/>
          <w:b/>
        </w:rPr>
        <w:tab/>
      </w:r>
      <w:r w:rsidRPr="001F254D">
        <w:rPr>
          <w:rFonts w:ascii="Arial" w:hAnsi="Arial" w:cs="Arial"/>
        </w:rPr>
        <w:tab/>
        <w:t>The Honourable Society of the Middle Temple</w:t>
      </w:r>
    </w:p>
    <w:p w14:paraId="705556E6" w14:textId="77777777" w:rsidR="0055001B" w:rsidRPr="001F254D" w:rsidRDefault="0055001B" w:rsidP="0055001B">
      <w:pPr>
        <w:contextualSpacing/>
        <w:jc w:val="both"/>
        <w:rPr>
          <w:rFonts w:ascii="Arial" w:hAnsi="Arial" w:cs="Arial"/>
        </w:rPr>
      </w:pPr>
    </w:p>
    <w:p w14:paraId="14F3AAF8" w14:textId="77777777" w:rsidR="0055001B" w:rsidRPr="000D5C66" w:rsidRDefault="0055001B" w:rsidP="0055001B">
      <w:pPr>
        <w:contextualSpacing/>
        <w:jc w:val="both"/>
        <w:rPr>
          <w:rFonts w:ascii="Arial" w:hAnsi="Arial" w:cs="Arial"/>
          <w:bCs/>
        </w:rPr>
      </w:pPr>
      <w:r w:rsidRPr="000D5C66">
        <w:rPr>
          <w:rFonts w:ascii="Arial" w:hAnsi="Arial" w:cs="Arial"/>
          <w:b/>
        </w:rPr>
        <w:t>Hours:</w:t>
      </w:r>
      <w:r w:rsidRPr="000D5C66">
        <w:rPr>
          <w:rFonts w:ascii="Arial" w:hAnsi="Arial" w:cs="Arial"/>
          <w:bCs/>
        </w:rPr>
        <w:tab/>
      </w:r>
      <w:r w:rsidRPr="000D5C66">
        <w:rPr>
          <w:rFonts w:ascii="Arial" w:hAnsi="Arial" w:cs="Arial"/>
          <w:bCs/>
        </w:rPr>
        <w:tab/>
      </w:r>
      <w:r w:rsidRPr="000D5C66">
        <w:rPr>
          <w:rFonts w:ascii="Arial" w:hAnsi="Arial" w:cs="Arial"/>
          <w:bCs/>
        </w:rPr>
        <w:tab/>
      </w:r>
      <w:r>
        <w:rPr>
          <w:rFonts w:ascii="Arial" w:hAnsi="Arial" w:cs="Arial"/>
          <w:bCs/>
        </w:rPr>
        <w:t>37.5</w:t>
      </w:r>
      <w:r w:rsidRPr="000D5C66">
        <w:rPr>
          <w:rFonts w:ascii="Arial" w:hAnsi="Arial" w:cs="Arial"/>
          <w:bCs/>
        </w:rPr>
        <w:t xml:space="preserve"> </w:t>
      </w:r>
      <w:r>
        <w:rPr>
          <w:rFonts w:ascii="Arial" w:hAnsi="Arial" w:cs="Arial"/>
          <w:bCs/>
        </w:rPr>
        <w:t>per week</w:t>
      </w:r>
      <w:r w:rsidRPr="000D5C66">
        <w:rPr>
          <w:rFonts w:ascii="Arial" w:hAnsi="Arial" w:cs="Arial"/>
          <w:bCs/>
        </w:rPr>
        <w:t xml:space="preserve"> (</w:t>
      </w:r>
      <w:r>
        <w:rPr>
          <w:rFonts w:ascii="Arial" w:hAnsi="Arial" w:cs="Arial"/>
          <w:bCs/>
        </w:rPr>
        <w:t>Monday – Friday, 9.00 – 5.30</w:t>
      </w:r>
      <w:r w:rsidRPr="000D5C66">
        <w:rPr>
          <w:rFonts w:ascii="Arial" w:hAnsi="Arial" w:cs="Arial"/>
          <w:bCs/>
        </w:rPr>
        <w:t>)</w:t>
      </w:r>
    </w:p>
    <w:p w14:paraId="62F2B7D8" w14:textId="77777777" w:rsidR="0055001B" w:rsidRPr="001F254D" w:rsidRDefault="0055001B" w:rsidP="0055001B">
      <w:pPr>
        <w:contextualSpacing/>
        <w:jc w:val="both"/>
        <w:rPr>
          <w:rFonts w:ascii="Arial" w:hAnsi="Arial" w:cs="Arial"/>
          <w:bCs/>
        </w:rPr>
      </w:pPr>
    </w:p>
    <w:p w14:paraId="1483CBD0" w14:textId="3E8125F4" w:rsidR="0055001B" w:rsidRPr="001F254D" w:rsidRDefault="0055001B" w:rsidP="0055001B">
      <w:pPr>
        <w:contextualSpacing/>
        <w:jc w:val="both"/>
        <w:rPr>
          <w:rFonts w:ascii="Arial" w:hAnsi="Arial" w:cs="Arial"/>
          <w:b/>
        </w:rPr>
      </w:pPr>
      <w:r w:rsidRPr="001F254D">
        <w:rPr>
          <w:rFonts w:ascii="Arial" w:hAnsi="Arial" w:cs="Arial"/>
          <w:b/>
        </w:rPr>
        <w:t>Salary:</w:t>
      </w:r>
      <w:r w:rsidRPr="001F254D">
        <w:rPr>
          <w:rFonts w:ascii="Arial" w:hAnsi="Arial" w:cs="Arial"/>
          <w:bCs/>
        </w:rPr>
        <w:tab/>
      </w:r>
      <w:r w:rsidRPr="001F254D">
        <w:rPr>
          <w:rFonts w:ascii="Arial" w:hAnsi="Arial" w:cs="Arial"/>
          <w:bCs/>
        </w:rPr>
        <w:tab/>
      </w:r>
      <w:r w:rsidR="00DA1A65">
        <w:rPr>
          <w:rFonts w:ascii="Arial" w:hAnsi="Arial" w:cs="Arial"/>
          <w:bCs/>
        </w:rPr>
        <w:tab/>
      </w:r>
      <w:r w:rsidRPr="001F254D">
        <w:rPr>
          <w:rFonts w:ascii="Arial" w:hAnsi="Arial" w:cs="Arial"/>
          <w:bCs/>
        </w:rPr>
        <w:t>£30,600 gross per annum</w:t>
      </w:r>
    </w:p>
    <w:p w14:paraId="1F2EA515" w14:textId="77777777" w:rsidR="0055001B" w:rsidRPr="001F254D" w:rsidRDefault="0055001B" w:rsidP="0055001B">
      <w:pPr>
        <w:contextualSpacing/>
        <w:jc w:val="both"/>
        <w:rPr>
          <w:rFonts w:ascii="Arial" w:hAnsi="Arial" w:cs="Arial"/>
          <w:b/>
        </w:rPr>
      </w:pPr>
    </w:p>
    <w:p w14:paraId="5B7FEB26" w14:textId="77777777" w:rsidR="0055001B" w:rsidRPr="00DA1A65" w:rsidRDefault="0055001B" w:rsidP="0055001B">
      <w:pPr>
        <w:pStyle w:val="Heading1"/>
        <w:contextualSpacing/>
        <w:jc w:val="both"/>
        <w:rPr>
          <w:rFonts w:ascii="Arial" w:eastAsia="Calibri" w:hAnsi="Arial" w:cs="Arial"/>
          <w:b/>
          <w:color w:val="auto"/>
          <w:sz w:val="20"/>
          <w:szCs w:val="20"/>
        </w:rPr>
      </w:pPr>
      <w:r w:rsidRPr="00DA1A65">
        <w:rPr>
          <w:rFonts w:ascii="Arial" w:eastAsia="Calibri" w:hAnsi="Arial" w:cs="Arial"/>
          <w:b/>
          <w:color w:val="auto"/>
          <w:sz w:val="20"/>
          <w:szCs w:val="20"/>
        </w:rPr>
        <w:t>About Middle Temple</w:t>
      </w:r>
    </w:p>
    <w:p w14:paraId="556CE672" w14:textId="77777777" w:rsidR="0055001B" w:rsidRPr="001F254D" w:rsidRDefault="0055001B" w:rsidP="0055001B">
      <w:pPr>
        <w:contextualSpacing/>
        <w:rPr>
          <w:rFonts w:ascii="Arial" w:hAnsi="Arial" w:cs="Arial"/>
        </w:rPr>
      </w:pPr>
      <w:r w:rsidRPr="001F254D">
        <w:rPr>
          <w:rFonts w:ascii="Arial" w:hAnsi="Arial" w:cs="Arial"/>
        </w:rPr>
        <w:t>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w:t>
      </w:r>
      <w:r>
        <w:rPr>
          <w:rFonts w:ascii="Arial" w:hAnsi="Arial" w:cs="Arial"/>
        </w:rPr>
        <w:t>,</w:t>
      </w:r>
      <w:r w:rsidRPr="001F254D">
        <w:rPr>
          <w:rFonts w:ascii="Arial" w:hAnsi="Arial" w:cs="Arial"/>
        </w:rPr>
        <w:t xml:space="preserve"> to practise as Barristers. The Inn is a professional membership organisation as well as a property landlord with a substantial property portfolio in central London. The Inn holds numerous events and functions throughout the year for its members and other</w:t>
      </w:r>
      <w:r>
        <w:rPr>
          <w:rFonts w:ascii="Arial" w:hAnsi="Arial" w:cs="Arial"/>
        </w:rPr>
        <w:t>s</w:t>
      </w:r>
      <w:r w:rsidRPr="001F254D">
        <w:rPr>
          <w:rFonts w:ascii="Arial" w:hAnsi="Arial" w:cs="Arial"/>
        </w:rPr>
        <w:t xml:space="preserve"> and is also available for private hire. The Inn is home to an extensive law library, </w:t>
      </w:r>
      <w:r>
        <w:rPr>
          <w:rFonts w:ascii="Arial" w:hAnsi="Arial" w:cs="Arial"/>
        </w:rPr>
        <w:t xml:space="preserve">and </w:t>
      </w:r>
      <w:r w:rsidRPr="001F254D">
        <w:rPr>
          <w:rFonts w:ascii="Arial" w:hAnsi="Arial" w:cs="Arial"/>
        </w:rPr>
        <w:t>maintain</w:t>
      </w:r>
      <w:r>
        <w:rPr>
          <w:rFonts w:ascii="Arial" w:hAnsi="Arial" w:cs="Arial"/>
        </w:rPr>
        <w:t>s</w:t>
      </w:r>
      <w:r w:rsidRPr="001F254D">
        <w:rPr>
          <w:rFonts w:ascii="Arial" w:hAnsi="Arial" w:cs="Arial"/>
        </w:rPr>
        <w:t xml:space="preserve">,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4DD194DB" w14:textId="77777777" w:rsidR="0055001B" w:rsidRPr="001F254D" w:rsidRDefault="0055001B" w:rsidP="0055001B">
      <w:pPr>
        <w:contextualSpacing/>
        <w:rPr>
          <w:rFonts w:ascii="Arial" w:hAnsi="Arial" w:cs="Arial"/>
        </w:rPr>
      </w:pPr>
    </w:p>
    <w:p w14:paraId="7C486F8B" w14:textId="77777777" w:rsidR="0055001B" w:rsidRPr="001F254D" w:rsidRDefault="0055001B" w:rsidP="0055001B">
      <w:pPr>
        <w:contextualSpacing/>
        <w:rPr>
          <w:rFonts w:ascii="Gill Sans MT" w:hAnsi="Gill Sans MT" w:cs="Calibri"/>
          <w:sz w:val="28"/>
          <w:szCs w:val="28"/>
        </w:rPr>
      </w:pPr>
      <w:r w:rsidRPr="001F254D">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01EC2D79" w14:textId="77777777" w:rsidR="0055001B" w:rsidRPr="001F254D" w:rsidRDefault="0055001B" w:rsidP="0055001B">
      <w:pPr>
        <w:contextualSpacing/>
        <w:jc w:val="both"/>
        <w:rPr>
          <w:rFonts w:ascii="Arial" w:hAnsi="Arial" w:cs="Arial"/>
          <w:b/>
        </w:rPr>
      </w:pPr>
    </w:p>
    <w:p w14:paraId="5C9925BD" w14:textId="77777777" w:rsidR="0055001B" w:rsidRPr="001F254D" w:rsidRDefault="0055001B" w:rsidP="0055001B">
      <w:pPr>
        <w:contextualSpacing/>
        <w:jc w:val="both"/>
        <w:rPr>
          <w:rFonts w:ascii="Arial" w:hAnsi="Arial" w:cs="Arial"/>
        </w:rPr>
      </w:pPr>
      <w:r w:rsidRPr="001F254D">
        <w:rPr>
          <w:rFonts w:ascii="Arial" w:hAnsi="Arial" w:cs="Arial"/>
          <w:b/>
        </w:rPr>
        <w:t>Job Summary</w:t>
      </w:r>
    </w:p>
    <w:p w14:paraId="7A49B8FF" w14:textId="77777777" w:rsidR="0055001B" w:rsidRPr="001F254D" w:rsidRDefault="0055001B" w:rsidP="0055001B">
      <w:pPr>
        <w:contextualSpacing/>
        <w:rPr>
          <w:rFonts w:ascii="Arial" w:hAnsi="Arial" w:cs="Arial"/>
        </w:rPr>
      </w:pPr>
      <w:r w:rsidRPr="001F254D">
        <w:rPr>
          <w:rFonts w:ascii="Arial" w:hAnsi="Arial" w:cs="Arial"/>
        </w:rPr>
        <w:t>To support the Inn’s efforts to enhance diversity, and inclusion amongst its members</w:t>
      </w:r>
      <w:r>
        <w:rPr>
          <w:rFonts w:ascii="Arial" w:hAnsi="Arial" w:cs="Arial"/>
        </w:rPr>
        <w:t xml:space="preserve"> and visitors at Middle Temple events</w:t>
      </w:r>
      <w:r w:rsidRPr="001F254D">
        <w:rPr>
          <w:rFonts w:ascii="Arial" w:hAnsi="Arial" w:cs="Arial"/>
        </w:rPr>
        <w:t>.</w:t>
      </w:r>
    </w:p>
    <w:p w14:paraId="794B10B6" w14:textId="77777777" w:rsidR="0055001B" w:rsidRPr="001F254D" w:rsidRDefault="0055001B" w:rsidP="0055001B">
      <w:pPr>
        <w:contextualSpacing/>
        <w:rPr>
          <w:rFonts w:ascii="Arial" w:hAnsi="Arial" w:cs="Arial"/>
        </w:rPr>
      </w:pPr>
    </w:p>
    <w:p w14:paraId="4FCCFC8B" w14:textId="77777777" w:rsidR="0055001B" w:rsidRPr="001F254D" w:rsidRDefault="0055001B" w:rsidP="0055001B">
      <w:pPr>
        <w:contextualSpacing/>
        <w:jc w:val="both"/>
        <w:rPr>
          <w:rFonts w:ascii="Arial" w:hAnsi="Arial" w:cs="Arial"/>
          <w:b/>
        </w:rPr>
      </w:pPr>
      <w:r w:rsidRPr="001F254D">
        <w:rPr>
          <w:rFonts w:ascii="Arial" w:hAnsi="Arial" w:cs="Arial"/>
          <w:b/>
        </w:rPr>
        <w:t xml:space="preserve">Areas of Responsibility </w:t>
      </w:r>
    </w:p>
    <w:p w14:paraId="06014607" w14:textId="77777777" w:rsidR="0055001B" w:rsidRPr="001F254D" w:rsidRDefault="0055001B" w:rsidP="0055001B">
      <w:pPr>
        <w:pStyle w:val="ListParagraph"/>
        <w:numPr>
          <w:ilvl w:val="0"/>
          <w:numId w:val="42"/>
        </w:numPr>
        <w:spacing w:after="0" w:line="240" w:lineRule="auto"/>
        <w:ind w:left="360"/>
        <w:rPr>
          <w:rFonts w:ascii="Arial" w:hAnsi="Arial" w:cs="Arial"/>
        </w:rPr>
      </w:pPr>
      <w:r w:rsidRPr="001F254D">
        <w:rPr>
          <w:rFonts w:ascii="Arial" w:hAnsi="Arial" w:cs="Arial"/>
        </w:rPr>
        <w:t>To support the Diversity &amp; Inclusion</w:t>
      </w:r>
      <w:r>
        <w:rPr>
          <w:rFonts w:ascii="Arial" w:hAnsi="Arial" w:cs="Arial"/>
        </w:rPr>
        <w:t xml:space="preserve"> (D&amp;I)</w:t>
      </w:r>
      <w:r w:rsidRPr="001F254D">
        <w:rPr>
          <w:rFonts w:ascii="Arial" w:hAnsi="Arial" w:cs="Arial"/>
        </w:rPr>
        <w:t xml:space="preserve"> Committee, the </w:t>
      </w:r>
      <w:r>
        <w:rPr>
          <w:rFonts w:ascii="Arial" w:hAnsi="Arial" w:cs="Arial"/>
        </w:rPr>
        <w:t xml:space="preserve">Inn’s of Court Alliance for Women (ICAW), </w:t>
      </w:r>
      <w:r w:rsidRPr="001F254D">
        <w:rPr>
          <w:rFonts w:ascii="Arial" w:hAnsi="Arial" w:cs="Arial"/>
        </w:rPr>
        <w:t>the LGBTQ+ Forum</w:t>
      </w:r>
      <w:r>
        <w:rPr>
          <w:rFonts w:ascii="Arial" w:hAnsi="Arial" w:cs="Arial"/>
        </w:rPr>
        <w:t xml:space="preserve"> and any future groups which might be created under the banner of D&amp;I (e.g.</w:t>
      </w:r>
      <w:r w:rsidRPr="001F254D">
        <w:rPr>
          <w:rFonts w:ascii="Arial" w:hAnsi="Arial" w:cs="Arial"/>
        </w:rPr>
        <w:t xml:space="preserve"> preparing papers</w:t>
      </w:r>
      <w:r>
        <w:rPr>
          <w:rFonts w:ascii="Arial" w:hAnsi="Arial" w:cs="Arial"/>
        </w:rPr>
        <w:t>,</w:t>
      </w:r>
      <w:r w:rsidRPr="001F254D">
        <w:rPr>
          <w:rFonts w:ascii="Arial" w:hAnsi="Arial" w:cs="Arial"/>
        </w:rPr>
        <w:t xml:space="preserve"> arranging meetings and events, preparing agendas</w:t>
      </w:r>
      <w:r>
        <w:rPr>
          <w:rFonts w:ascii="Arial" w:hAnsi="Arial" w:cs="Arial"/>
        </w:rPr>
        <w:t xml:space="preserve">, </w:t>
      </w:r>
      <w:r w:rsidRPr="001F254D">
        <w:rPr>
          <w:rFonts w:ascii="Arial" w:hAnsi="Arial" w:cs="Arial"/>
        </w:rPr>
        <w:t xml:space="preserve">taking and circulating minutes and </w:t>
      </w:r>
      <w:r w:rsidRPr="00B7363E">
        <w:rPr>
          <w:rFonts w:ascii="Arial" w:eastAsia="Times New Roman" w:hAnsi="Arial" w:cs="Arial"/>
          <w:lang w:eastAsia="en-GB"/>
        </w:rPr>
        <w:t>chasing action updates</w:t>
      </w:r>
      <w:r>
        <w:rPr>
          <w:rFonts w:ascii="Arial" w:eastAsia="Times New Roman" w:hAnsi="Arial" w:cs="Arial"/>
          <w:lang w:eastAsia="en-GB"/>
        </w:rPr>
        <w:t>)</w:t>
      </w:r>
      <w:r w:rsidRPr="00B7363E">
        <w:rPr>
          <w:rFonts w:ascii="Arial" w:eastAsia="Times New Roman" w:hAnsi="Arial" w:cs="Arial"/>
          <w:lang w:eastAsia="en-GB"/>
        </w:rPr>
        <w:t>.</w:t>
      </w:r>
    </w:p>
    <w:p w14:paraId="79E832BC" w14:textId="77777777" w:rsidR="0055001B" w:rsidRPr="00B7363E"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lang w:eastAsia="en-GB"/>
        </w:rPr>
      </w:pPr>
      <w:r w:rsidRPr="00B7363E">
        <w:rPr>
          <w:rFonts w:ascii="Arial" w:hAnsi="Arial" w:cs="Arial"/>
          <w:lang w:eastAsia="en-GB"/>
        </w:rPr>
        <w:t xml:space="preserve">Develop a planned calendar of events with the aim of avoiding event conflicts and encourage maximum participation from members (e.g. develop an annual </w:t>
      </w:r>
      <w:r>
        <w:rPr>
          <w:rFonts w:ascii="Arial" w:hAnsi="Arial" w:cs="Arial"/>
          <w:lang w:eastAsia="en-GB"/>
        </w:rPr>
        <w:t>D&amp;I</w:t>
      </w:r>
      <w:r w:rsidRPr="00B7363E">
        <w:rPr>
          <w:rFonts w:ascii="Arial" w:hAnsi="Arial" w:cs="Arial"/>
          <w:lang w:eastAsia="en-GB"/>
        </w:rPr>
        <w:t xml:space="preserve"> Event for members by maintaining the project plan, coordinating the schedule of events/workshops, help develop internal and external communications, preparing materials and coordinating with third party consultants) as applicable.</w:t>
      </w:r>
    </w:p>
    <w:p w14:paraId="5BEF5F57" w14:textId="77777777" w:rsidR="0055001B" w:rsidRPr="001F254D" w:rsidRDefault="0055001B" w:rsidP="0055001B">
      <w:pPr>
        <w:pStyle w:val="ListParagraph"/>
        <w:numPr>
          <w:ilvl w:val="0"/>
          <w:numId w:val="42"/>
        </w:numPr>
        <w:spacing w:after="0" w:line="240" w:lineRule="auto"/>
        <w:ind w:left="360"/>
        <w:rPr>
          <w:rFonts w:ascii="Arial" w:hAnsi="Arial" w:cs="Arial"/>
        </w:rPr>
      </w:pPr>
      <w:r w:rsidRPr="001F254D">
        <w:rPr>
          <w:rFonts w:ascii="Arial" w:hAnsi="Arial" w:cs="Arial"/>
        </w:rPr>
        <w:t>Design</w:t>
      </w:r>
      <w:r>
        <w:rPr>
          <w:rFonts w:ascii="Arial" w:hAnsi="Arial" w:cs="Arial"/>
        </w:rPr>
        <w:t xml:space="preserve"> and/or </w:t>
      </w:r>
      <w:r w:rsidRPr="001F254D">
        <w:rPr>
          <w:rFonts w:ascii="Arial" w:hAnsi="Arial" w:cs="Arial"/>
        </w:rPr>
        <w:t xml:space="preserve">commission high quality </w:t>
      </w:r>
      <w:r>
        <w:rPr>
          <w:rFonts w:ascii="Arial" w:hAnsi="Arial" w:cs="Arial"/>
        </w:rPr>
        <w:t xml:space="preserve">D&amp;I </w:t>
      </w:r>
      <w:r w:rsidRPr="001F254D">
        <w:rPr>
          <w:rFonts w:ascii="Arial" w:hAnsi="Arial" w:cs="Arial"/>
        </w:rPr>
        <w:t>training</w:t>
      </w:r>
      <w:r>
        <w:rPr>
          <w:rFonts w:ascii="Arial" w:hAnsi="Arial" w:cs="Arial"/>
        </w:rPr>
        <w:t xml:space="preserve"> for members</w:t>
      </w:r>
      <w:r w:rsidRPr="001F254D">
        <w:rPr>
          <w:rFonts w:ascii="Arial" w:hAnsi="Arial" w:cs="Arial"/>
        </w:rPr>
        <w:t>.</w:t>
      </w:r>
    </w:p>
    <w:p w14:paraId="09296EFD" w14:textId="77777777" w:rsidR="0055001B" w:rsidRPr="00B7363E"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lang w:eastAsia="en-GB"/>
        </w:rPr>
      </w:pPr>
      <w:r w:rsidRPr="00B7363E">
        <w:rPr>
          <w:rFonts w:ascii="Arial" w:hAnsi="Arial" w:cs="Arial"/>
          <w:lang w:eastAsia="en-GB"/>
        </w:rPr>
        <w:t>Produce programme reports and presentations, draft letters and responses to routine and non-routine enquiries ensuring that information is prepared and presented in a professional and timely manner.</w:t>
      </w:r>
    </w:p>
    <w:p w14:paraId="1593A658" w14:textId="77777777" w:rsidR="0055001B" w:rsidRPr="00E70A20"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lang w:eastAsia="en-GB"/>
        </w:rPr>
      </w:pPr>
      <w:r w:rsidRPr="00B7363E">
        <w:rPr>
          <w:rFonts w:ascii="Arial" w:hAnsi="Arial" w:cs="Arial"/>
          <w:lang w:eastAsia="en-GB"/>
        </w:rPr>
        <w:t xml:space="preserve">Work closely with colleagues to help embed a </w:t>
      </w:r>
      <w:r>
        <w:rPr>
          <w:rFonts w:ascii="Arial" w:hAnsi="Arial" w:cs="Arial"/>
          <w:lang w:eastAsia="en-GB"/>
        </w:rPr>
        <w:t>D&amp;I</w:t>
      </w:r>
      <w:r w:rsidRPr="00B7363E">
        <w:rPr>
          <w:rFonts w:ascii="Arial" w:hAnsi="Arial" w:cs="Arial"/>
          <w:lang w:eastAsia="en-GB"/>
        </w:rPr>
        <w:t xml:space="preserve"> approach in our internal governance and procedures</w:t>
      </w:r>
      <w:r w:rsidRPr="00E70A20">
        <w:rPr>
          <w:rFonts w:ascii="Arial" w:hAnsi="Arial" w:cs="Arial"/>
          <w:lang w:eastAsia="en-GB"/>
        </w:rPr>
        <w:t>.</w:t>
      </w:r>
    </w:p>
    <w:p w14:paraId="5C614DEA" w14:textId="77777777" w:rsidR="0055001B" w:rsidRPr="001F254D" w:rsidRDefault="0055001B" w:rsidP="0055001B">
      <w:pPr>
        <w:pStyle w:val="ListParagraph"/>
        <w:numPr>
          <w:ilvl w:val="0"/>
          <w:numId w:val="42"/>
        </w:numPr>
        <w:spacing w:after="0" w:line="240" w:lineRule="auto"/>
        <w:ind w:left="360"/>
        <w:rPr>
          <w:rFonts w:ascii="Arial" w:hAnsi="Arial" w:cs="Arial"/>
        </w:rPr>
      </w:pPr>
      <w:r>
        <w:rPr>
          <w:rFonts w:ascii="Arial" w:hAnsi="Arial" w:cs="Arial"/>
        </w:rPr>
        <w:t>Li</w:t>
      </w:r>
      <w:r w:rsidRPr="001F254D">
        <w:rPr>
          <w:rFonts w:ascii="Arial" w:hAnsi="Arial" w:cs="Arial"/>
        </w:rPr>
        <w:t>aise with stakeholder groups</w:t>
      </w:r>
      <w:r>
        <w:rPr>
          <w:rFonts w:ascii="Arial" w:hAnsi="Arial" w:cs="Arial"/>
        </w:rPr>
        <w:t>,</w:t>
      </w:r>
      <w:r w:rsidRPr="001F254D">
        <w:rPr>
          <w:rFonts w:ascii="Arial" w:hAnsi="Arial" w:cs="Arial"/>
        </w:rPr>
        <w:t xml:space="preserve"> and support programmes which improve </w:t>
      </w:r>
      <w:r>
        <w:rPr>
          <w:rFonts w:ascii="Arial" w:hAnsi="Arial" w:cs="Arial"/>
        </w:rPr>
        <w:t>D&amp;I, and</w:t>
      </w:r>
      <w:r w:rsidRPr="001F254D">
        <w:rPr>
          <w:rFonts w:ascii="Arial" w:hAnsi="Arial" w:cs="Arial"/>
        </w:rPr>
        <w:t xml:space="preserve"> forge a welcoming environment for all.</w:t>
      </w:r>
    </w:p>
    <w:p w14:paraId="1BF702F2" w14:textId="77777777" w:rsidR="0055001B"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lang w:eastAsia="en-GB"/>
        </w:rPr>
      </w:pPr>
      <w:r w:rsidRPr="00B7363E">
        <w:rPr>
          <w:rFonts w:ascii="Arial" w:hAnsi="Arial" w:cs="Arial"/>
          <w:lang w:eastAsia="en-GB"/>
        </w:rPr>
        <w:t>Gather, analys</w:t>
      </w:r>
      <w:r>
        <w:rPr>
          <w:rFonts w:ascii="Arial" w:hAnsi="Arial" w:cs="Arial"/>
          <w:lang w:eastAsia="en-GB"/>
        </w:rPr>
        <w:t>e</w:t>
      </w:r>
      <w:r w:rsidRPr="00B7363E">
        <w:rPr>
          <w:rFonts w:ascii="Arial" w:hAnsi="Arial" w:cs="Arial"/>
          <w:lang w:eastAsia="en-GB"/>
        </w:rPr>
        <w:t>, and interpret evidence from a wide range of sources to inform and support the development of policy</w:t>
      </w:r>
      <w:r>
        <w:rPr>
          <w:rFonts w:ascii="Arial" w:hAnsi="Arial" w:cs="Arial"/>
          <w:lang w:eastAsia="en-GB"/>
        </w:rPr>
        <w:t>.</w:t>
      </w:r>
    </w:p>
    <w:p w14:paraId="6E38B7D5" w14:textId="77777777" w:rsidR="0055001B" w:rsidRPr="00B7363E"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lang w:eastAsia="en-GB"/>
        </w:rPr>
      </w:pPr>
      <w:r w:rsidRPr="00B7363E">
        <w:rPr>
          <w:rFonts w:ascii="Arial" w:hAnsi="Arial" w:cs="Arial"/>
          <w:lang w:eastAsia="en-GB"/>
        </w:rPr>
        <w:t xml:space="preserve">Monitor </w:t>
      </w:r>
      <w:r>
        <w:rPr>
          <w:rFonts w:ascii="Arial" w:hAnsi="Arial" w:cs="Arial"/>
          <w:lang w:eastAsia="en-GB"/>
        </w:rPr>
        <w:t>D&amp;I</w:t>
      </w:r>
      <w:r w:rsidRPr="00B7363E">
        <w:rPr>
          <w:rFonts w:ascii="Arial" w:hAnsi="Arial" w:cs="Arial"/>
          <w:lang w:eastAsia="en-GB"/>
        </w:rPr>
        <w:t xml:space="preserve"> research and attend industry briefings as appropriate</w:t>
      </w:r>
      <w:r>
        <w:rPr>
          <w:rFonts w:ascii="Arial" w:hAnsi="Arial" w:cs="Arial"/>
          <w:lang w:eastAsia="en-GB"/>
        </w:rPr>
        <w:t xml:space="preserve">; </w:t>
      </w:r>
      <w:r w:rsidRPr="00B7363E">
        <w:rPr>
          <w:rFonts w:ascii="Arial" w:hAnsi="Arial" w:cs="Arial"/>
          <w:lang w:eastAsia="en-GB"/>
        </w:rPr>
        <w:t>keeping abreast of latest developments and circulating news or trends.</w:t>
      </w:r>
    </w:p>
    <w:p w14:paraId="10F14FE2" w14:textId="77777777" w:rsidR="0055001B" w:rsidRPr="000D5C66"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b/>
        </w:rPr>
      </w:pPr>
      <w:r w:rsidRPr="00B7363E">
        <w:rPr>
          <w:rFonts w:ascii="Arial" w:hAnsi="Arial" w:cs="Arial"/>
          <w:lang w:eastAsia="en-GB"/>
        </w:rPr>
        <w:t xml:space="preserve">Partner with internal colleagues on </w:t>
      </w:r>
      <w:r>
        <w:rPr>
          <w:rFonts w:ascii="Arial" w:hAnsi="Arial" w:cs="Arial"/>
          <w:lang w:eastAsia="en-GB"/>
        </w:rPr>
        <w:t>D&amp;I</w:t>
      </w:r>
      <w:r w:rsidRPr="00B7363E">
        <w:rPr>
          <w:rFonts w:ascii="Arial" w:hAnsi="Arial" w:cs="Arial"/>
          <w:lang w:eastAsia="en-GB"/>
        </w:rPr>
        <w:t xml:space="preserve"> stories e.g. for external social media posts, and other external marketing and communications.</w:t>
      </w:r>
    </w:p>
    <w:p w14:paraId="14923AFD" w14:textId="77777777" w:rsidR="0055001B" w:rsidRPr="00784706"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b/>
        </w:rPr>
      </w:pPr>
      <w:r w:rsidRPr="00674F00">
        <w:rPr>
          <w:rFonts w:ascii="Arial" w:hAnsi="Arial" w:cs="Arial"/>
          <w:lang w:eastAsia="en-GB"/>
        </w:rPr>
        <w:t>Manage and maintain the D&amp;I budget.</w:t>
      </w:r>
    </w:p>
    <w:p w14:paraId="48EDC3FE" w14:textId="77777777" w:rsidR="0055001B" w:rsidRPr="00674F00"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rPr>
      </w:pPr>
      <w:r w:rsidRPr="00674F00">
        <w:rPr>
          <w:rFonts w:ascii="Arial" w:hAnsi="Arial" w:cs="Arial"/>
        </w:rPr>
        <w:t>To lead by example, model and promote the Inn’s values, including demonstrating a commitment to diversity and inclusion.</w:t>
      </w:r>
    </w:p>
    <w:p w14:paraId="2441432D" w14:textId="77777777" w:rsidR="0055001B" w:rsidRDefault="0055001B" w:rsidP="0055001B">
      <w:pPr>
        <w:shd w:val="clear" w:color="auto" w:fill="FFFFFF"/>
        <w:overflowPunct/>
        <w:autoSpaceDE/>
        <w:autoSpaceDN/>
        <w:adjustRightInd/>
        <w:ind w:left="360"/>
        <w:contextualSpacing/>
        <w:textAlignment w:val="auto"/>
        <w:rPr>
          <w:rFonts w:ascii="Arial" w:hAnsi="Arial" w:cs="Arial"/>
        </w:rPr>
      </w:pPr>
    </w:p>
    <w:p w14:paraId="781E6828" w14:textId="77777777" w:rsidR="0055001B" w:rsidRDefault="0055001B" w:rsidP="0055001B">
      <w:pPr>
        <w:shd w:val="clear" w:color="auto" w:fill="FFFFFF"/>
        <w:overflowPunct/>
        <w:autoSpaceDE/>
        <w:autoSpaceDN/>
        <w:adjustRightInd/>
        <w:ind w:left="360"/>
        <w:contextualSpacing/>
        <w:textAlignment w:val="auto"/>
        <w:rPr>
          <w:rFonts w:ascii="Arial" w:hAnsi="Arial" w:cs="Arial"/>
        </w:rPr>
      </w:pPr>
    </w:p>
    <w:p w14:paraId="6AE1024E" w14:textId="76BAD230" w:rsidR="0055001B" w:rsidRDefault="0055001B" w:rsidP="0055001B">
      <w:pPr>
        <w:shd w:val="clear" w:color="auto" w:fill="FFFFFF"/>
        <w:overflowPunct/>
        <w:autoSpaceDE/>
        <w:autoSpaceDN/>
        <w:adjustRightInd/>
        <w:ind w:left="360"/>
        <w:contextualSpacing/>
        <w:textAlignment w:val="auto"/>
        <w:rPr>
          <w:rFonts w:ascii="Arial" w:hAnsi="Arial" w:cs="Arial"/>
        </w:rPr>
      </w:pPr>
      <w:r w:rsidRPr="00674F00">
        <w:rPr>
          <w:rFonts w:ascii="Arial" w:hAnsi="Arial" w:cs="Arial"/>
        </w:rPr>
        <w:lastRenderedPageBreak/>
        <w:t>All staff are responsible for their own health, safety &amp; welfare, and that of others, through their actions or inactions. They are therefore required to be familiar with and adhere to our Health &amp; Safety Policy (and all</w:t>
      </w:r>
    </w:p>
    <w:p w14:paraId="6484B712" w14:textId="7C808E53" w:rsidR="0055001B" w:rsidRPr="00674F00" w:rsidRDefault="0055001B" w:rsidP="0055001B">
      <w:pPr>
        <w:shd w:val="clear" w:color="auto" w:fill="FFFFFF"/>
        <w:overflowPunct/>
        <w:autoSpaceDE/>
        <w:autoSpaceDN/>
        <w:adjustRightInd/>
        <w:ind w:left="360"/>
        <w:contextualSpacing/>
        <w:textAlignment w:val="auto"/>
        <w:rPr>
          <w:rFonts w:ascii="Arial" w:hAnsi="Arial" w:cs="Arial"/>
        </w:rPr>
      </w:pPr>
      <w:r w:rsidRPr="00674F00">
        <w:rPr>
          <w:rFonts w:ascii="Arial" w:hAnsi="Arial" w:cs="Arial"/>
        </w:rPr>
        <w:t>associated policies, systems &amp; procedures), to develop and maintain their knowledge, skill &amp; experience with regards to health &amp; safety and, commensurate with the level of the post, to promote safe working practices.</w:t>
      </w:r>
    </w:p>
    <w:p w14:paraId="52701889" w14:textId="77777777" w:rsidR="0055001B" w:rsidRPr="0022032F" w:rsidRDefault="0055001B" w:rsidP="0055001B">
      <w:pPr>
        <w:numPr>
          <w:ilvl w:val="0"/>
          <w:numId w:val="42"/>
        </w:numPr>
        <w:shd w:val="clear" w:color="auto" w:fill="FFFFFF"/>
        <w:overflowPunct/>
        <w:autoSpaceDE/>
        <w:autoSpaceDN/>
        <w:adjustRightInd/>
        <w:ind w:left="360"/>
        <w:contextualSpacing/>
        <w:textAlignment w:val="auto"/>
        <w:rPr>
          <w:rFonts w:ascii="Arial" w:hAnsi="Arial" w:cs="Arial"/>
          <w:b/>
        </w:rPr>
      </w:pPr>
      <w:r w:rsidRPr="0022032F">
        <w:rPr>
          <w:rFonts w:ascii="Arial" w:hAnsi="Arial" w:cs="Arial"/>
        </w:rPr>
        <w:t xml:space="preserve">To undertake other such duties as the line manager or director may reasonably require. Middle Temple recognises that as D&amp;I becomes more embedded in the Inn’s </w:t>
      </w:r>
      <w:r>
        <w:rPr>
          <w:rFonts w:ascii="Arial" w:hAnsi="Arial" w:cs="Arial"/>
        </w:rPr>
        <w:t>activities</w:t>
      </w:r>
      <w:r w:rsidRPr="0022032F">
        <w:rPr>
          <w:rFonts w:ascii="Arial" w:hAnsi="Arial" w:cs="Arial"/>
        </w:rPr>
        <w:t xml:space="preserve">, </w:t>
      </w:r>
      <w:r>
        <w:rPr>
          <w:rFonts w:ascii="Arial" w:hAnsi="Arial" w:cs="Arial"/>
        </w:rPr>
        <w:t>this post is expected to naturally develop and change.</w:t>
      </w:r>
    </w:p>
    <w:p w14:paraId="316A284C" w14:textId="77777777" w:rsidR="0055001B" w:rsidRDefault="0055001B" w:rsidP="0055001B">
      <w:pPr>
        <w:shd w:val="clear" w:color="auto" w:fill="FFFFFF"/>
        <w:contextualSpacing/>
        <w:rPr>
          <w:rFonts w:ascii="Arial" w:hAnsi="Arial" w:cs="Arial"/>
          <w:b/>
        </w:rPr>
      </w:pPr>
    </w:p>
    <w:p w14:paraId="5098ADFF" w14:textId="77777777" w:rsidR="0055001B" w:rsidRDefault="0055001B" w:rsidP="0055001B">
      <w:pPr>
        <w:shd w:val="clear" w:color="auto" w:fill="FFFFFF"/>
        <w:contextualSpacing/>
        <w:rPr>
          <w:rFonts w:ascii="Arial" w:hAnsi="Arial" w:cs="Arial"/>
          <w:b/>
        </w:rPr>
      </w:pPr>
    </w:p>
    <w:p w14:paraId="0C57E6EF" w14:textId="77777777" w:rsidR="0055001B" w:rsidRDefault="0055001B" w:rsidP="0055001B">
      <w:pPr>
        <w:shd w:val="clear" w:color="auto" w:fill="FFFFFF"/>
        <w:contextualSpacing/>
        <w:rPr>
          <w:rFonts w:ascii="Arial" w:hAnsi="Arial" w:cs="Arial"/>
          <w:b/>
        </w:rPr>
      </w:pPr>
    </w:p>
    <w:p w14:paraId="23430364" w14:textId="77777777" w:rsidR="0055001B" w:rsidRDefault="0055001B" w:rsidP="0055001B">
      <w:pPr>
        <w:shd w:val="clear" w:color="auto" w:fill="FFFFFF"/>
        <w:contextualSpacing/>
        <w:rPr>
          <w:rFonts w:ascii="Arial" w:hAnsi="Arial" w:cs="Arial"/>
          <w:b/>
        </w:rPr>
      </w:pPr>
    </w:p>
    <w:p w14:paraId="5CE5DF61" w14:textId="77777777" w:rsidR="0055001B" w:rsidRPr="0022032F" w:rsidRDefault="0055001B" w:rsidP="0055001B">
      <w:pPr>
        <w:shd w:val="clear" w:color="auto" w:fill="FFFFFF"/>
        <w:contextualSpacing/>
        <w:jc w:val="center"/>
        <w:rPr>
          <w:rFonts w:ascii="Arial" w:hAnsi="Arial" w:cs="Arial"/>
          <w:b/>
        </w:rPr>
      </w:pPr>
      <w:r w:rsidRPr="0022032F">
        <w:rPr>
          <w:rFonts w:ascii="Arial" w:hAnsi="Arial" w:cs="Arial"/>
          <w:b/>
        </w:rPr>
        <w:t>PERSON SPECIFICATION</w:t>
      </w:r>
    </w:p>
    <w:p w14:paraId="79B77416" w14:textId="77777777" w:rsidR="0055001B" w:rsidRPr="001F254D" w:rsidRDefault="0055001B" w:rsidP="0055001B">
      <w:pPr>
        <w:contextualSpacing/>
        <w:rPr>
          <w:rFonts w:ascii="Arial" w:hAnsi="Arial" w:cs="Arial"/>
          <w:b/>
        </w:rPr>
      </w:pPr>
    </w:p>
    <w:p w14:paraId="0DED66C2" w14:textId="77777777" w:rsidR="0055001B" w:rsidRPr="001F254D" w:rsidRDefault="0055001B" w:rsidP="0055001B">
      <w:pPr>
        <w:contextualSpacing/>
        <w:rPr>
          <w:rFonts w:ascii="Arial" w:hAnsi="Arial" w:cs="Arial"/>
          <w:b/>
        </w:rPr>
      </w:pPr>
      <w:r w:rsidRPr="001F254D">
        <w:rPr>
          <w:rFonts w:ascii="Arial" w:hAnsi="Arial" w:cs="Arial"/>
          <w:b/>
        </w:rPr>
        <w:t>Qualifications</w:t>
      </w:r>
    </w:p>
    <w:p w14:paraId="678BD034" w14:textId="77777777" w:rsidR="0055001B" w:rsidRPr="001F254D" w:rsidRDefault="0055001B" w:rsidP="0055001B">
      <w:pPr>
        <w:pStyle w:val="ListParagraph"/>
        <w:numPr>
          <w:ilvl w:val="0"/>
          <w:numId w:val="38"/>
        </w:numPr>
        <w:spacing w:after="0" w:line="240" w:lineRule="auto"/>
        <w:rPr>
          <w:rFonts w:ascii="Arial" w:hAnsi="Arial" w:cs="Arial"/>
        </w:rPr>
      </w:pPr>
      <w:r w:rsidRPr="001F254D">
        <w:rPr>
          <w:rFonts w:ascii="Arial" w:hAnsi="Arial" w:cs="Arial"/>
        </w:rPr>
        <w:t>Educated to GCSE level or equivalent (inc. maths and English)</w:t>
      </w:r>
    </w:p>
    <w:p w14:paraId="79BF4FC7" w14:textId="77777777" w:rsidR="0055001B" w:rsidRPr="001F254D" w:rsidRDefault="0055001B" w:rsidP="0055001B">
      <w:pPr>
        <w:contextualSpacing/>
        <w:rPr>
          <w:rFonts w:ascii="Arial" w:hAnsi="Arial" w:cs="Arial"/>
        </w:rPr>
      </w:pPr>
    </w:p>
    <w:p w14:paraId="3B646CEB" w14:textId="77777777" w:rsidR="0055001B" w:rsidRPr="001F254D" w:rsidRDefault="0055001B" w:rsidP="0055001B">
      <w:pPr>
        <w:contextualSpacing/>
        <w:rPr>
          <w:rFonts w:ascii="Arial" w:hAnsi="Arial" w:cs="Arial"/>
          <w:b/>
          <w:bCs/>
        </w:rPr>
      </w:pPr>
      <w:r w:rsidRPr="001F254D">
        <w:rPr>
          <w:rFonts w:ascii="Arial" w:hAnsi="Arial" w:cs="Arial"/>
          <w:b/>
          <w:bCs/>
        </w:rPr>
        <w:t>Knowledge, Skills &amp; Experience</w:t>
      </w:r>
    </w:p>
    <w:p w14:paraId="16B3554E" w14:textId="77777777" w:rsidR="0055001B" w:rsidRDefault="0055001B" w:rsidP="0055001B">
      <w:pPr>
        <w:pStyle w:val="ListParagraph"/>
        <w:numPr>
          <w:ilvl w:val="0"/>
          <w:numId w:val="41"/>
        </w:numPr>
        <w:spacing w:after="0" w:line="240" w:lineRule="auto"/>
        <w:rPr>
          <w:rFonts w:ascii="Arial" w:hAnsi="Arial" w:cs="Arial"/>
        </w:rPr>
      </w:pPr>
      <w:r>
        <w:rPr>
          <w:rFonts w:ascii="Arial" w:hAnsi="Arial" w:cs="Arial"/>
        </w:rPr>
        <w:t>Knowledgeable and experienced in D&amp;I issues and D&amp;I legislation.</w:t>
      </w:r>
    </w:p>
    <w:p w14:paraId="78DC5452"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An effective administrator, with strong literacy skills, minuting meetings, preparing and editing papers and policies and preparing events.</w:t>
      </w:r>
    </w:p>
    <w:p w14:paraId="379BB677"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Ability to carry out research, data collection and analysis, respecting the principles of GDPR and confidentiality where appropriate.</w:t>
      </w:r>
    </w:p>
    <w:p w14:paraId="6BB3C3A0"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Having a keen political understanding, recognising issues which are likely to prove controversial and flagging them up to management to ensure there is overall awareness of issues.</w:t>
      </w:r>
    </w:p>
    <w:p w14:paraId="6A64CD81" w14:textId="77777777" w:rsidR="0055001B" w:rsidRPr="008819A3" w:rsidRDefault="0055001B" w:rsidP="0055001B">
      <w:pPr>
        <w:pStyle w:val="ListParagraph"/>
        <w:numPr>
          <w:ilvl w:val="0"/>
          <w:numId w:val="41"/>
        </w:numPr>
        <w:spacing w:after="0" w:line="240" w:lineRule="auto"/>
        <w:rPr>
          <w:rFonts w:ascii="Arial" w:hAnsi="Arial" w:cs="Arial"/>
        </w:rPr>
      </w:pPr>
      <w:r w:rsidRPr="001F254D">
        <w:rPr>
          <w:rFonts w:ascii="Arial" w:hAnsi="Arial" w:cs="Arial"/>
        </w:rPr>
        <w:t>Track record of designing</w:t>
      </w:r>
      <w:r>
        <w:rPr>
          <w:rFonts w:ascii="Arial" w:hAnsi="Arial" w:cs="Arial"/>
        </w:rPr>
        <w:t xml:space="preserve"> and </w:t>
      </w:r>
      <w:r w:rsidRPr="008819A3">
        <w:rPr>
          <w:rFonts w:ascii="Arial" w:hAnsi="Arial" w:cs="Arial"/>
        </w:rPr>
        <w:t xml:space="preserve">delivering and/or commissioning </w:t>
      </w:r>
      <w:r>
        <w:rPr>
          <w:rFonts w:ascii="Arial" w:hAnsi="Arial" w:cs="Arial"/>
        </w:rPr>
        <w:t>D&amp;I</w:t>
      </w:r>
      <w:r w:rsidRPr="008819A3">
        <w:rPr>
          <w:rFonts w:ascii="Arial" w:hAnsi="Arial" w:cs="Arial"/>
        </w:rPr>
        <w:t xml:space="preserve"> training.</w:t>
      </w:r>
    </w:p>
    <w:p w14:paraId="382CBBC9"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Experience of a similar working environment (i.e. membership, not-for-profit) &amp;/or understanding of the workings of the Middle Temple, or other legal sector organisations.</w:t>
      </w:r>
    </w:p>
    <w:p w14:paraId="272CD368"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IT literate with experience of using databases, Microsoft Office (Word, Outlook, Excel) and other computerised systems.</w:t>
      </w:r>
    </w:p>
    <w:p w14:paraId="7DB6F7E5"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Experience of managing own workload with minimal supervision; able to multi-task, effectively plan work, prioritise and meet deadlines.</w:t>
      </w:r>
    </w:p>
    <w:p w14:paraId="6F511874"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Highly effective in fulfilling all areas outlined in the Job Description.</w:t>
      </w:r>
    </w:p>
    <w:p w14:paraId="15241B8B" w14:textId="77777777" w:rsidR="0055001B" w:rsidRPr="001F254D" w:rsidRDefault="0055001B" w:rsidP="0055001B">
      <w:pPr>
        <w:contextualSpacing/>
        <w:rPr>
          <w:rFonts w:ascii="Arial" w:hAnsi="Arial" w:cs="Arial"/>
          <w:b/>
        </w:rPr>
      </w:pPr>
    </w:p>
    <w:p w14:paraId="254171A6" w14:textId="77777777" w:rsidR="0055001B" w:rsidRPr="001F254D" w:rsidRDefault="0055001B" w:rsidP="0055001B">
      <w:pPr>
        <w:contextualSpacing/>
        <w:rPr>
          <w:rFonts w:ascii="Arial" w:hAnsi="Arial" w:cs="Arial"/>
          <w:b/>
        </w:rPr>
      </w:pPr>
      <w:r w:rsidRPr="001F254D">
        <w:rPr>
          <w:rFonts w:ascii="Arial" w:hAnsi="Arial" w:cs="Arial"/>
          <w:b/>
        </w:rPr>
        <w:t>Personal Qualities</w:t>
      </w:r>
    </w:p>
    <w:p w14:paraId="5AB1B216"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A strong &amp; demonstrable personal commitment to diversity and inclusion.</w:t>
      </w:r>
    </w:p>
    <w:p w14:paraId="6E09EC74" w14:textId="77777777" w:rsidR="0055001B" w:rsidRPr="001F254D" w:rsidRDefault="0055001B" w:rsidP="0055001B">
      <w:pPr>
        <w:pStyle w:val="ListParagraph"/>
        <w:numPr>
          <w:ilvl w:val="0"/>
          <w:numId w:val="41"/>
        </w:numPr>
        <w:spacing w:after="0" w:line="240" w:lineRule="auto"/>
        <w:rPr>
          <w:rFonts w:ascii="Arial" w:hAnsi="Arial" w:cs="Arial"/>
        </w:rPr>
      </w:pPr>
      <w:r w:rsidRPr="001F254D">
        <w:rPr>
          <w:rFonts w:ascii="Arial" w:hAnsi="Arial" w:cs="Arial"/>
        </w:rPr>
        <w:t>Highly collaborative and with excellent inter-personal skills</w:t>
      </w:r>
      <w:r>
        <w:rPr>
          <w:rFonts w:ascii="Arial" w:hAnsi="Arial" w:cs="Arial"/>
        </w:rPr>
        <w:t>;</w:t>
      </w:r>
      <w:r w:rsidRPr="001F254D">
        <w:rPr>
          <w:rFonts w:ascii="Arial" w:hAnsi="Arial" w:cs="Arial"/>
        </w:rPr>
        <w:t xml:space="preserve"> </w:t>
      </w:r>
      <w:r>
        <w:rPr>
          <w:rFonts w:ascii="Arial" w:hAnsi="Arial" w:cs="Arial"/>
        </w:rPr>
        <w:t xml:space="preserve">empathetic and </w:t>
      </w:r>
      <w:r w:rsidRPr="001F254D">
        <w:rPr>
          <w:rFonts w:ascii="Arial" w:hAnsi="Arial" w:cs="Arial"/>
        </w:rPr>
        <w:t>able to work supportively and effectively in teams and to develop positive relationships with stakeholders.</w:t>
      </w:r>
    </w:p>
    <w:p w14:paraId="0DC0FEA7" w14:textId="77777777" w:rsidR="0055001B" w:rsidRPr="00B7363E" w:rsidRDefault="0055001B" w:rsidP="0055001B">
      <w:pPr>
        <w:pStyle w:val="ListParagraph"/>
        <w:numPr>
          <w:ilvl w:val="0"/>
          <w:numId w:val="41"/>
        </w:numPr>
        <w:spacing w:after="0" w:line="240" w:lineRule="auto"/>
        <w:rPr>
          <w:rFonts w:ascii="Arial" w:hAnsi="Arial" w:cs="Arial"/>
        </w:rPr>
      </w:pPr>
      <w:r w:rsidRPr="00B7363E">
        <w:rPr>
          <w:rFonts w:ascii="Arial" w:hAnsi="Arial" w:cs="Arial"/>
        </w:rPr>
        <w:t>Excellent communications skills with the ability to communicate effectively (verbally and in writing) at all levels.</w:t>
      </w:r>
    </w:p>
    <w:p w14:paraId="3FF5FE59" w14:textId="77777777" w:rsidR="0055001B" w:rsidRPr="00B7363E" w:rsidRDefault="0055001B" w:rsidP="0055001B">
      <w:pPr>
        <w:pStyle w:val="ListParagraph"/>
        <w:numPr>
          <w:ilvl w:val="0"/>
          <w:numId w:val="41"/>
        </w:numPr>
        <w:spacing w:after="0" w:line="240" w:lineRule="auto"/>
        <w:rPr>
          <w:rFonts w:ascii="Arial" w:hAnsi="Arial" w:cs="Arial"/>
        </w:rPr>
      </w:pPr>
      <w:r w:rsidRPr="00B7363E">
        <w:rPr>
          <w:rFonts w:ascii="Arial" w:hAnsi="Arial" w:cs="Arial"/>
        </w:rPr>
        <w:t>Ability to work on own initiative within the parameters of the role e.g. identifying ways that services within area of work can be improved.</w:t>
      </w:r>
    </w:p>
    <w:p w14:paraId="243F7277" w14:textId="77777777" w:rsidR="00DA1A65" w:rsidRDefault="0055001B" w:rsidP="00DA1A65">
      <w:pPr>
        <w:pStyle w:val="ListParagraph"/>
        <w:numPr>
          <w:ilvl w:val="0"/>
          <w:numId w:val="41"/>
        </w:numPr>
        <w:spacing w:after="0" w:line="240" w:lineRule="auto"/>
        <w:rPr>
          <w:rFonts w:ascii="Arial" w:hAnsi="Arial" w:cs="Arial"/>
        </w:rPr>
      </w:pPr>
      <w:r w:rsidRPr="00B7363E">
        <w:rPr>
          <w:rFonts w:ascii="Arial" w:hAnsi="Arial" w:cs="Arial"/>
        </w:rPr>
        <w:t>Ability and willingness to learn new skills.</w:t>
      </w:r>
    </w:p>
    <w:p w14:paraId="43650CBF" w14:textId="587BE650" w:rsidR="0055001B" w:rsidRPr="00DA1A65" w:rsidRDefault="0055001B" w:rsidP="00DA1A65">
      <w:pPr>
        <w:pStyle w:val="ListParagraph"/>
        <w:numPr>
          <w:ilvl w:val="0"/>
          <w:numId w:val="41"/>
        </w:numPr>
        <w:spacing w:after="0" w:line="240" w:lineRule="auto"/>
        <w:rPr>
          <w:rFonts w:ascii="Arial" w:hAnsi="Arial" w:cs="Arial"/>
        </w:rPr>
      </w:pPr>
      <w:r w:rsidRPr="00DA1A65">
        <w:rPr>
          <w:rFonts w:ascii="Arial" w:hAnsi="Arial" w:cs="Arial"/>
        </w:rPr>
        <w:t>As a membership organisation, the ability to be flexible and attend work (e.g. meetings, events) outside the normal working week, as may be required from t</w:t>
      </w: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5D0AAB5F"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w:t>
            </w:r>
            <w:r w:rsidR="005B73EB">
              <w:rPr>
                <w:rFonts w:ascii="Arial" w:hAnsi="Arial" w:cs="Arial"/>
                <w:b w:val="0"/>
                <w:bCs w:val="0"/>
                <w:color w:val="333333"/>
                <w:sz w:val="22"/>
                <w:szCs w:val="22"/>
              </w:rPr>
              <w:t>s</w:t>
            </w:r>
            <w:r w:rsidRPr="00EC762C">
              <w:rPr>
                <w:rFonts w:ascii="Arial" w:hAnsi="Arial" w:cs="Arial"/>
                <w:b w:val="0"/>
                <w:bCs w:val="0"/>
                <w:color w:val="333333"/>
                <w:sz w:val="22"/>
                <w:szCs w:val="22"/>
              </w:rPr>
              <w:t xml:space="preserve">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Responsible for effectively fulfilling role duties. Contributes  to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organisation.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(e.g.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favourable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Employee Assistance Programme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 xml:space="preserve">A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detached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on payment of a fee] the right of access to personal data held about them. Any false, incomplete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000000">
              <w:rPr>
                <w:rFonts w:ascii="Arial" w:hAnsi="Arial" w:cs="Arial"/>
                <w:sz w:val="22"/>
                <w:szCs w:val="22"/>
                <w:lang w:eastAsia="en-GB"/>
              </w:rPr>
            </w:r>
            <w:r w:rsidR="0000000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1983" w14:textId="77777777" w:rsidR="00257661" w:rsidRDefault="00257661">
      <w:r>
        <w:separator/>
      </w:r>
    </w:p>
  </w:endnote>
  <w:endnote w:type="continuationSeparator" w:id="0">
    <w:p w14:paraId="0B034BAD" w14:textId="77777777" w:rsidR="00257661" w:rsidRDefault="0025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Content>
      <w:sdt>
        <w:sdtPr>
          <w:id w:val="2014414982"/>
          <w:docPartObj>
            <w:docPartGallery w:val="Page Numbers (Top of Page)"/>
            <w:docPartUnique/>
          </w:docPartObj>
        </w:sdt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Content>
      <w:sdt>
        <w:sdtPr>
          <w:id w:val="-1769616900"/>
          <w:docPartObj>
            <w:docPartGallery w:val="Page Numbers (Top of Page)"/>
            <w:docPartUnique/>
          </w:docPartObj>
        </w:sdt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Content>
      <w:sdt>
        <w:sdtPr>
          <w:id w:val="184184899"/>
          <w:docPartObj>
            <w:docPartGallery w:val="Page Numbers (Top of Page)"/>
            <w:docPartUnique/>
          </w:docPartObj>
        </w:sdt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0632" w14:textId="77777777" w:rsidR="00257661" w:rsidRDefault="00257661">
      <w:r>
        <w:separator/>
      </w:r>
    </w:p>
  </w:footnote>
  <w:footnote w:type="continuationSeparator" w:id="0">
    <w:p w14:paraId="258DAB36" w14:textId="77777777" w:rsidR="00257661" w:rsidRDefault="0025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D2423"/>
    <w:multiLevelType w:val="hybridMultilevel"/>
    <w:tmpl w:val="8CCAB6C4"/>
    <w:lvl w:ilvl="0" w:tplc="1CBCA1C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7"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477421"/>
    <w:multiLevelType w:val="hybridMultilevel"/>
    <w:tmpl w:val="26DE64D2"/>
    <w:lvl w:ilvl="0" w:tplc="5344CA96">
      <w:start w:val="1"/>
      <w:numFmt w:val="decimal"/>
      <w:lvlText w:val="%1."/>
      <w:lvlJc w:val="left"/>
      <w:pPr>
        <w:ind w:left="360" w:hanging="360"/>
      </w:pPr>
      <w:rPr>
        <w:rFonts w:hint="default"/>
        <w:b w:val="0"/>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6"/>
  </w:num>
  <w:num w:numId="2" w16cid:durableId="1575508468">
    <w:abstractNumId w:val="29"/>
  </w:num>
  <w:num w:numId="3" w16cid:durableId="1432969410">
    <w:abstractNumId w:val="20"/>
  </w:num>
  <w:num w:numId="4" w16cid:durableId="136344273">
    <w:abstractNumId w:val="3"/>
  </w:num>
  <w:num w:numId="5" w16cid:durableId="1184051143">
    <w:abstractNumId w:val="21"/>
  </w:num>
  <w:num w:numId="6" w16cid:durableId="1152677109">
    <w:abstractNumId w:val="2"/>
  </w:num>
  <w:num w:numId="7" w16cid:durableId="884559602">
    <w:abstractNumId w:val="15"/>
  </w:num>
  <w:num w:numId="8" w16cid:durableId="1564482721">
    <w:abstractNumId w:val="35"/>
  </w:num>
  <w:num w:numId="9" w16cid:durableId="1359817834">
    <w:abstractNumId w:val="1"/>
  </w:num>
  <w:num w:numId="10" w16cid:durableId="320430377">
    <w:abstractNumId w:val="25"/>
  </w:num>
  <w:num w:numId="11" w16cid:durableId="1544054414">
    <w:abstractNumId w:val="17"/>
  </w:num>
  <w:num w:numId="12" w16cid:durableId="6458211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9"/>
  </w:num>
  <w:num w:numId="14" w16cid:durableId="604113396">
    <w:abstractNumId w:val="24"/>
  </w:num>
  <w:num w:numId="15" w16cid:durableId="1931818261">
    <w:abstractNumId w:val="6"/>
  </w:num>
  <w:num w:numId="16" w16cid:durableId="1507329080">
    <w:abstractNumId w:val="31"/>
  </w:num>
  <w:num w:numId="17" w16cid:durableId="1736779702">
    <w:abstractNumId w:val="0"/>
  </w:num>
  <w:num w:numId="18" w16cid:durableId="1484154665">
    <w:abstractNumId w:val="7"/>
  </w:num>
  <w:num w:numId="19" w16cid:durableId="1610432636">
    <w:abstractNumId w:val="23"/>
  </w:num>
  <w:num w:numId="20" w16cid:durableId="1723482249">
    <w:abstractNumId w:val="34"/>
  </w:num>
  <w:num w:numId="21" w16cid:durableId="1040015159">
    <w:abstractNumId w:val="30"/>
  </w:num>
  <w:num w:numId="22" w16cid:durableId="124273108">
    <w:abstractNumId w:val="13"/>
  </w:num>
  <w:num w:numId="23" w16cid:durableId="1063523620">
    <w:abstractNumId w:val="28"/>
  </w:num>
  <w:num w:numId="24" w16cid:durableId="949437178">
    <w:abstractNumId w:val="36"/>
  </w:num>
  <w:num w:numId="25" w16cid:durableId="206258151">
    <w:abstractNumId w:val="11"/>
  </w:num>
  <w:num w:numId="26" w16cid:durableId="1215508267">
    <w:abstractNumId w:val="8"/>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9"/>
  </w:num>
  <w:num w:numId="30" w16cid:durableId="1964382632">
    <w:abstractNumId w:val="14"/>
  </w:num>
  <w:num w:numId="31" w16cid:durableId="1804040963">
    <w:abstractNumId w:val="26"/>
  </w:num>
  <w:num w:numId="32" w16cid:durableId="1660384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10"/>
  </w:num>
  <w:num w:numId="39" w16cid:durableId="942347794">
    <w:abstractNumId w:val="12"/>
  </w:num>
  <w:num w:numId="40" w16cid:durableId="45380188">
    <w:abstractNumId w:val="18"/>
  </w:num>
  <w:num w:numId="41" w16cid:durableId="363752344">
    <w:abstractNumId w:val="27"/>
  </w:num>
  <w:num w:numId="42" w16cid:durableId="1767188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57661"/>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001B"/>
    <w:rsid w:val="0055516E"/>
    <w:rsid w:val="00555E26"/>
    <w:rsid w:val="0056011A"/>
    <w:rsid w:val="00594F51"/>
    <w:rsid w:val="00595C9E"/>
    <w:rsid w:val="00597F34"/>
    <w:rsid w:val="005B3DED"/>
    <w:rsid w:val="005B4276"/>
    <w:rsid w:val="005B73EB"/>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41C2"/>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1A65"/>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uiPriority w:val="99"/>
    <w:rsid w:val="00221466"/>
    <w:rPr>
      <w:sz w:val="16"/>
      <w:szCs w:val="16"/>
    </w:rPr>
  </w:style>
  <w:style w:type="paragraph" w:styleId="CommentText">
    <w:name w:val="annotation text"/>
    <w:basedOn w:val="Normal"/>
    <w:link w:val="CommentTextChar"/>
    <w:uiPriority w:val="99"/>
    <w:rsid w:val="00221466"/>
  </w:style>
  <w:style w:type="character" w:customStyle="1" w:styleId="CommentTextChar">
    <w:name w:val="Comment Text Char"/>
    <w:basedOn w:val="DefaultParagraphFont"/>
    <w:link w:val="CommentText"/>
    <w:uiPriority w:val="99"/>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30974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Fiona Healey–Hutchinson</cp:lastModifiedBy>
  <cp:revision>2</cp:revision>
  <cp:lastPrinted>2017-10-17T07:54:00Z</cp:lastPrinted>
  <dcterms:created xsi:type="dcterms:W3CDTF">2023-06-06T14:06:00Z</dcterms:created>
  <dcterms:modified xsi:type="dcterms:W3CDTF">2023-06-06T14:06:00Z</dcterms:modified>
</cp:coreProperties>
</file>