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1C7E5F6C"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8F4273">
        <w:rPr>
          <w:rFonts w:ascii="Arial" w:hAnsi="Arial" w:cs="Arial"/>
          <w:b/>
          <w:bCs/>
          <w:sz w:val="22"/>
          <w:szCs w:val="22"/>
        </w:rPr>
        <w:t>Education Services Coordinator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7649048E" w:rsidR="00282F48" w:rsidRPr="00841795" w:rsidRDefault="005D5A07" w:rsidP="00C72072">
      <w:pPr>
        <w:contextualSpacing/>
        <w:jc w:val="right"/>
        <w:rPr>
          <w:rFonts w:ascii="Arial" w:hAnsi="Arial" w:cs="Arial"/>
          <w:b/>
          <w:bCs/>
          <w:sz w:val="22"/>
          <w:szCs w:val="22"/>
        </w:rPr>
      </w:pPr>
      <w:r>
        <w:rPr>
          <w:rFonts w:ascii="Arial" w:hAnsi="Arial" w:cs="Arial"/>
          <w:b/>
          <w:bCs/>
          <w:sz w:val="22"/>
          <w:szCs w:val="22"/>
        </w:rPr>
        <w:t>20 January 2023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2BCDB8DF"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5D5A07">
        <w:rPr>
          <w:rFonts w:ascii="Arial" w:hAnsi="Arial" w:cs="Arial"/>
          <w:b/>
          <w:sz w:val="22"/>
          <w:szCs w:val="22"/>
        </w:rPr>
        <w:t>06</w:t>
      </w:r>
      <w:r w:rsidR="004106AE">
        <w:rPr>
          <w:rFonts w:ascii="Arial" w:hAnsi="Arial" w:cs="Arial"/>
          <w:b/>
          <w:sz w:val="22"/>
          <w:szCs w:val="22"/>
        </w:rPr>
        <w:t>/</w:t>
      </w:r>
      <w:r w:rsidR="005D5A07">
        <w:rPr>
          <w:rFonts w:ascii="Arial" w:hAnsi="Arial" w:cs="Arial"/>
          <w:b/>
          <w:sz w:val="22"/>
          <w:szCs w:val="22"/>
        </w:rPr>
        <w:t>02</w:t>
      </w:r>
      <w:r w:rsidR="004106AE">
        <w:rPr>
          <w:rFonts w:ascii="Arial" w:hAnsi="Arial" w:cs="Arial"/>
          <w:b/>
          <w:sz w:val="22"/>
          <w:szCs w:val="22"/>
        </w:rPr>
        <w:t>/</w:t>
      </w:r>
      <w:r w:rsidR="005D5A07">
        <w:rPr>
          <w:rFonts w:ascii="Arial" w:hAnsi="Arial" w:cs="Arial"/>
          <w:b/>
          <w:sz w:val="22"/>
          <w:szCs w:val="22"/>
        </w:rPr>
        <w:t>2023</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27B94F67"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5D5A07">
        <w:rPr>
          <w:rFonts w:ascii="Arial" w:hAnsi="Arial" w:cs="Arial"/>
          <w:b/>
          <w:sz w:val="22"/>
          <w:szCs w:val="22"/>
        </w:rPr>
        <w:t>15</w:t>
      </w:r>
      <w:r w:rsidR="004106AE">
        <w:rPr>
          <w:rFonts w:ascii="Arial" w:hAnsi="Arial" w:cs="Arial"/>
          <w:b/>
          <w:sz w:val="22"/>
          <w:szCs w:val="22"/>
        </w:rPr>
        <w:t>/</w:t>
      </w:r>
      <w:r w:rsidR="005D5A07">
        <w:rPr>
          <w:rFonts w:ascii="Arial" w:hAnsi="Arial" w:cs="Arial"/>
          <w:b/>
          <w:sz w:val="22"/>
          <w:szCs w:val="22"/>
        </w:rPr>
        <w:t>02</w:t>
      </w:r>
      <w:r w:rsidR="004106AE">
        <w:rPr>
          <w:rFonts w:ascii="Arial" w:hAnsi="Arial" w:cs="Arial"/>
          <w:b/>
          <w:sz w:val="22"/>
          <w:szCs w:val="22"/>
        </w:rPr>
        <w:t>/</w:t>
      </w:r>
      <w:r w:rsidR="005D5A07">
        <w:rPr>
          <w:rFonts w:ascii="Arial" w:hAnsi="Arial" w:cs="Arial"/>
          <w:b/>
          <w:sz w:val="22"/>
          <w:szCs w:val="22"/>
        </w:rPr>
        <w:t>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F53F60"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1501406" w14:textId="156E0639" w:rsidR="005D5A07" w:rsidRDefault="005D5A07" w:rsidP="005D5A07">
      <w:pPr>
        <w:contextualSpacing/>
        <w:jc w:val="center"/>
        <w:rPr>
          <w:rFonts w:ascii="Arial" w:hAnsi="Arial" w:cs="Arial"/>
          <w:b/>
        </w:rPr>
      </w:pPr>
      <w:r w:rsidRPr="001230DF">
        <w:rPr>
          <w:rFonts w:ascii="Arial" w:hAnsi="Arial" w:cs="Arial"/>
          <w:b/>
        </w:rPr>
        <w:t>JOB DESCRIPTION</w:t>
      </w:r>
    </w:p>
    <w:p w14:paraId="38F16870" w14:textId="77777777" w:rsidR="005D5A07" w:rsidRPr="00F53F60" w:rsidRDefault="005D5A07" w:rsidP="005D5A07">
      <w:pPr>
        <w:contextualSpacing/>
        <w:jc w:val="center"/>
        <w:rPr>
          <w:rFonts w:ascii="Arial" w:hAnsi="Arial" w:cs="Arial"/>
          <w:b/>
          <w:sz w:val="22"/>
          <w:szCs w:val="22"/>
        </w:rPr>
      </w:pPr>
    </w:p>
    <w:p w14:paraId="581D1926" w14:textId="77777777" w:rsidR="005D5A07" w:rsidRPr="00F53F60" w:rsidRDefault="005D5A07" w:rsidP="005D5A07">
      <w:pPr>
        <w:contextualSpacing/>
        <w:jc w:val="both"/>
        <w:rPr>
          <w:rFonts w:ascii="Arial" w:hAnsi="Arial" w:cs="Arial"/>
          <w:b/>
          <w:sz w:val="22"/>
          <w:szCs w:val="22"/>
        </w:rPr>
      </w:pPr>
    </w:p>
    <w:p w14:paraId="6F5AA104" w14:textId="77777777" w:rsidR="005D5A07" w:rsidRPr="00F53F60" w:rsidRDefault="005D5A07" w:rsidP="005D5A07">
      <w:pPr>
        <w:contextualSpacing/>
        <w:jc w:val="both"/>
        <w:rPr>
          <w:rFonts w:ascii="Arial" w:hAnsi="Arial" w:cs="Arial"/>
          <w:sz w:val="22"/>
          <w:szCs w:val="22"/>
        </w:rPr>
      </w:pPr>
      <w:r w:rsidRPr="00F53F60">
        <w:rPr>
          <w:rFonts w:ascii="Arial" w:hAnsi="Arial" w:cs="Arial"/>
          <w:b/>
          <w:sz w:val="22"/>
          <w:szCs w:val="22"/>
        </w:rPr>
        <w:t>Job Title:</w:t>
      </w:r>
      <w:r w:rsidRPr="00F53F60">
        <w:rPr>
          <w:rFonts w:ascii="Arial" w:hAnsi="Arial" w:cs="Arial"/>
          <w:b/>
          <w:sz w:val="22"/>
          <w:szCs w:val="22"/>
        </w:rPr>
        <w:tab/>
      </w:r>
      <w:r w:rsidRPr="00F53F60">
        <w:rPr>
          <w:rFonts w:ascii="Arial" w:hAnsi="Arial" w:cs="Arial"/>
          <w:sz w:val="22"/>
          <w:szCs w:val="22"/>
        </w:rPr>
        <w:tab/>
      </w:r>
      <w:r w:rsidRPr="00F53F60">
        <w:rPr>
          <w:rFonts w:ascii="Arial" w:hAnsi="Arial" w:cs="Arial"/>
          <w:b/>
          <w:sz w:val="22"/>
          <w:szCs w:val="22"/>
        </w:rPr>
        <w:t>Education Services Coordinator</w:t>
      </w:r>
    </w:p>
    <w:p w14:paraId="02E00AF8" w14:textId="77777777" w:rsidR="005D5A07" w:rsidRPr="00F53F60" w:rsidRDefault="005D5A07" w:rsidP="005D5A07">
      <w:pPr>
        <w:contextualSpacing/>
        <w:jc w:val="both"/>
        <w:rPr>
          <w:rFonts w:ascii="Arial" w:hAnsi="Arial" w:cs="Arial"/>
          <w:b/>
          <w:sz w:val="22"/>
          <w:szCs w:val="22"/>
        </w:rPr>
      </w:pPr>
    </w:p>
    <w:p w14:paraId="681190F3" w14:textId="77777777" w:rsidR="005D5A07" w:rsidRPr="00F53F60" w:rsidRDefault="005D5A07" w:rsidP="005D5A07">
      <w:pPr>
        <w:contextualSpacing/>
        <w:jc w:val="both"/>
        <w:rPr>
          <w:rFonts w:ascii="Arial" w:hAnsi="Arial" w:cs="Arial"/>
          <w:sz w:val="22"/>
          <w:szCs w:val="22"/>
        </w:rPr>
      </w:pPr>
      <w:r w:rsidRPr="00F53F60">
        <w:rPr>
          <w:rFonts w:ascii="Arial" w:hAnsi="Arial" w:cs="Arial"/>
          <w:b/>
          <w:sz w:val="22"/>
          <w:szCs w:val="22"/>
        </w:rPr>
        <w:t>Reporting to:</w:t>
      </w:r>
      <w:r w:rsidRPr="00F53F60">
        <w:rPr>
          <w:rFonts w:ascii="Arial" w:hAnsi="Arial" w:cs="Arial"/>
          <w:sz w:val="22"/>
          <w:szCs w:val="22"/>
        </w:rPr>
        <w:tab/>
      </w:r>
      <w:r w:rsidRPr="00F53F60">
        <w:rPr>
          <w:rFonts w:ascii="Arial" w:hAnsi="Arial" w:cs="Arial"/>
          <w:sz w:val="22"/>
          <w:szCs w:val="22"/>
        </w:rPr>
        <w:tab/>
        <w:t>Education Services Manager</w:t>
      </w:r>
    </w:p>
    <w:p w14:paraId="04F2B7B7" w14:textId="77777777" w:rsidR="005D5A07" w:rsidRPr="00F53F60" w:rsidRDefault="005D5A07" w:rsidP="005D5A07">
      <w:pPr>
        <w:contextualSpacing/>
        <w:jc w:val="both"/>
        <w:rPr>
          <w:rFonts w:ascii="Arial" w:hAnsi="Arial" w:cs="Arial"/>
          <w:sz w:val="22"/>
          <w:szCs w:val="22"/>
        </w:rPr>
      </w:pPr>
    </w:p>
    <w:p w14:paraId="6E7E8E24" w14:textId="77777777" w:rsidR="005D5A07" w:rsidRPr="00F53F60" w:rsidRDefault="005D5A07" w:rsidP="005D5A07">
      <w:pPr>
        <w:contextualSpacing/>
        <w:jc w:val="both"/>
        <w:rPr>
          <w:rFonts w:ascii="Arial" w:hAnsi="Arial" w:cs="Arial"/>
          <w:sz w:val="22"/>
          <w:szCs w:val="22"/>
        </w:rPr>
      </w:pPr>
      <w:r w:rsidRPr="00F53F60">
        <w:rPr>
          <w:rFonts w:ascii="Arial" w:hAnsi="Arial" w:cs="Arial"/>
          <w:b/>
          <w:sz w:val="22"/>
          <w:szCs w:val="22"/>
        </w:rPr>
        <w:t>Location:</w:t>
      </w:r>
      <w:r w:rsidRPr="00F53F60">
        <w:rPr>
          <w:rFonts w:ascii="Arial" w:hAnsi="Arial" w:cs="Arial"/>
          <w:b/>
          <w:sz w:val="22"/>
          <w:szCs w:val="22"/>
        </w:rPr>
        <w:tab/>
      </w:r>
      <w:r w:rsidRPr="00F53F60">
        <w:rPr>
          <w:rFonts w:ascii="Arial" w:hAnsi="Arial" w:cs="Arial"/>
          <w:sz w:val="22"/>
          <w:szCs w:val="22"/>
        </w:rPr>
        <w:tab/>
        <w:t>The Honourable Society of the Middle Temple</w:t>
      </w:r>
    </w:p>
    <w:p w14:paraId="081FF0CB" w14:textId="77777777" w:rsidR="005D5A07" w:rsidRPr="00F53F60" w:rsidRDefault="005D5A07" w:rsidP="005D5A07">
      <w:pPr>
        <w:contextualSpacing/>
        <w:jc w:val="both"/>
        <w:rPr>
          <w:rFonts w:ascii="Arial" w:hAnsi="Arial" w:cs="Arial"/>
          <w:sz w:val="22"/>
          <w:szCs w:val="22"/>
        </w:rPr>
      </w:pPr>
    </w:p>
    <w:p w14:paraId="4C655D02" w14:textId="77777777" w:rsidR="005D5A07" w:rsidRPr="00F53F60" w:rsidRDefault="005D5A07" w:rsidP="005D5A07">
      <w:pPr>
        <w:contextualSpacing/>
        <w:jc w:val="both"/>
        <w:rPr>
          <w:rFonts w:ascii="Arial" w:hAnsi="Arial" w:cs="Arial"/>
          <w:b/>
          <w:sz w:val="22"/>
          <w:szCs w:val="22"/>
        </w:rPr>
      </w:pPr>
      <w:r w:rsidRPr="00F53F60">
        <w:rPr>
          <w:rFonts w:ascii="Arial" w:hAnsi="Arial" w:cs="Arial"/>
          <w:b/>
          <w:sz w:val="22"/>
          <w:szCs w:val="22"/>
        </w:rPr>
        <w:t>Hours:</w:t>
      </w:r>
      <w:r w:rsidRPr="00F53F60">
        <w:rPr>
          <w:rFonts w:ascii="Arial" w:hAnsi="Arial" w:cs="Arial"/>
          <w:b/>
          <w:sz w:val="22"/>
          <w:szCs w:val="22"/>
        </w:rPr>
        <w:tab/>
      </w:r>
      <w:r w:rsidRPr="00F53F60">
        <w:rPr>
          <w:rFonts w:ascii="Arial" w:hAnsi="Arial" w:cs="Arial"/>
          <w:b/>
          <w:sz w:val="22"/>
          <w:szCs w:val="22"/>
        </w:rPr>
        <w:tab/>
      </w:r>
      <w:r w:rsidRPr="00F53F60">
        <w:rPr>
          <w:rFonts w:ascii="Arial" w:hAnsi="Arial" w:cs="Arial"/>
          <w:b/>
          <w:sz w:val="22"/>
          <w:szCs w:val="22"/>
        </w:rPr>
        <w:tab/>
      </w:r>
      <w:r w:rsidRPr="00F53F60">
        <w:rPr>
          <w:rFonts w:ascii="Arial" w:hAnsi="Arial" w:cs="Arial"/>
          <w:bCs/>
          <w:sz w:val="22"/>
          <w:szCs w:val="22"/>
        </w:rPr>
        <w:t>37.5 per week (including some evenings &amp; weekends)</w:t>
      </w:r>
    </w:p>
    <w:p w14:paraId="67ADF795" w14:textId="77777777" w:rsidR="005D5A07" w:rsidRPr="00F53F60" w:rsidRDefault="005D5A07" w:rsidP="005D5A07">
      <w:pPr>
        <w:contextualSpacing/>
        <w:jc w:val="both"/>
        <w:rPr>
          <w:rFonts w:ascii="Arial" w:hAnsi="Arial" w:cs="Arial"/>
          <w:b/>
          <w:sz w:val="22"/>
          <w:szCs w:val="22"/>
        </w:rPr>
      </w:pPr>
    </w:p>
    <w:p w14:paraId="17FFF183" w14:textId="77777777" w:rsidR="005D5A07" w:rsidRPr="00F53F60" w:rsidRDefault="005D5A07" w:rsidP="00F53F60">
      <w:pPr>
        <w:rPr>
          <w:rFonts w:ascii="Arial" w:eastAsia="Calibri" w:hAnsi="Arial" w:cs="Arial"/>
          <w:sz w:val="22"/>
          <w:szCs w:val="22"/>
        </w:rPr>
      </w:pPr>
      <w:r w:rsidRPr="00F53F60">
        <w:rPr>
          <w:rFonts w:ascii="Arial" w:eastAsia="Calibri" w:hAnsi="Arial" w:cs="Arial"/>
          <w:sz w:val="22"/>
          <w:szCs w:val="22"/>
        </w:rPr>
        <w:t>About Middle Temple</w:t>
      </w:r>
    </w:p>
    <w:p w14:paraId="50E0F506" w14:textId="77777777" w:rsidR="005D5A07" w:rsidRPr="00F53F60" w:rsidRDefault="005D5A07" w:rsidP="005D5A07">
      <w:pPr>
        <w:contextualSpacing/>
        <w:rPr>
          <w:rFonts w:ascii="Arial" w:hAnsi="Arial" w:cs="Arial"/>
          <w:sz w:val="22"/>
          <w:szCs w:val="22"/>
        </w:rPr>
      </w:pPr>
      <w:r w:rsidRPr="00F53F60">
        <w:rPr>
          <w:rFonts w:ascii="Arial"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6124B720" w14:textId="77777777" w:rsidR="005D5A07" w:rsidRPr="00F53F60" w:rsidRDefault="005D5A07" w:rsidP="005D5A07">
      <w:pPr>
        <w:contextualSpacing/>
        <w:rPr>
          <w:rFonts w:ascii="Arial" w:hAnsi="Arial" w:cs="Arial"/>
          <w:sz w:val="22"/>
          <w:szCs w:val="22"/>
        </w:rPr>
      </w:pPr>
    </w:p>
    <w:p w14:paraId="58923F8F" w14:textId="77777777" w:rsidR="005D5A07" w:rsidRPr="00F53F60" w:rsidRDefault="005D5A07" w:rsidP="005D5A07">
      <w:pPr>
        <w:contextualSpacing/>
        <w:rPr>
          <w:rFonts w:ascii="Arial" w:hAnsi="Arial" w:cs="Arial"/>
          <w:sz w:val="22"/>
          <w:szCs w:val="22"/>
        </w:rPr>
      </w:pPr>
      <w:r w:rsidRPr="00F53F60">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7D9D313B" w14:textId="77777777" w:rsidR="005D5A07" w:rsidRPr="00F53F60" w:rsidRDefault="005D5A07" w:rsidP="005D5A07">
      <w:pPr>
        <w:contextualSpacing/>
        <w:jc w:val="both"/>
        <w:rPr>
          <w:rFonts w:ascii="Arial" w:hAnsi="Arial" w:cs="Arial"/>
          <w:b/>
          <w:sz w:val="22"/>
          <w:szCs w:val="22"/>
        </w:rPr>
      </w:pPr>
    </w:p>
    <w:p w14:paraId="12768DF0" w14:textId="77777777" w:rsidR="005D5A07" w:rsidRPr="00F53F60" w:rsidRDefault="005D5A07" w:rsidP="005D5A07">
      <w:pPr>
        <w:contextualSpacing/>
        <w:jc w:val="both"/>
        <w:rPr>
          <w:rFonts w:ascii="Arial" w:hAnsi="Arial" w:cs="Arial"/>
          <w:sz w:val="22"/>
          <w:szCs w:val="22"/>
        </w:rPr>
      </w:pPr>
      <w:r w:rsidRPr="00F53F60">
        <w:rPr>
          <w:rFonts w:ascii="Arial" w:hAnsi="Arial" w:cs="Arial"/>
          <w:b/>
          <w:sz w:val="22"/>
          <w:szCs w:val="22"/>
        </w:rPr>
        <w:t>Job Summary</w:t>
      </w:r>
    </w:p>
    <w:p w14:paraId="692FDA12" w14:textId="77777777" w:rsidR="005D5A07" w:rsidRPr="00F53F60" w:rsidRDefault="005D5A07" w:rsidP="005D5A07">
      <w:pPr>
        <w:contextualSpacing/>
        <w:jc w:val="both"/>
        <w:rPr>
          <w:rFonts w:ascii="Arial" w:hAnsi="Arial" w:cs="Arial"/>
          <w:sz w:val="22"/>
          <w:szCs w:val="22"/>
        </w:rPr>
      </w:pPr>
      <w:r w:rsidRPr="00F53F60">
        <w:rPr>
          <w:rFonts w:ascii="Arial" w:hAnsi="Arial" w:cs="Arial"/>
          <w:sz w:val="22"/>
          <w:szCs w:val="22"/>
        </w:rPr>
        <w:t>Working closely with the Education Services Manager, Director of Education, colleagues in the Education team and from across the organisation, to provide Education services to members of the Inn, and administrative services to colleagues as required.  The key responsibilities for this role are running the Sponsorship scheme and assisting with the administration for Call to the Bar.</w:t>
      </w:r>
    </w:p>
    <w:p w14:paraId="6BCDD2FB" w14:textId="77777777" w:rsidR="005D5A07" w:rsidRPr="00F53F60" w:rsidRDefault="005D5A07" w:rsidP="005D5A07">
      <w:pPr>
        <w:contextualSpacing/>
        <w:jc w:val="both"/>
        <w:rPr>
          <w:rFonts w:ascii="Arial" w:hAnsi="Arial" w:cs="Arial"/>
          <w:b/>
          <w:sz w:val="22"/>
          <w:szCs w:val="22"/>
        </w:rPr>
      </w:pPr>
    </w:p>
    <w:p w14:paraId="5223DD58" w14:textId="77777777" w:rsidR="005D5A07" w:rsidRPr="00F53F60" w:rsidRDefault="005D5A07" w:rsidP="005D5A07">
      <w:pPr>
        <w:contextualSpacing/>
        <w:jc w:val="both"/>
        <w:rPr>
          <w:rFonts w:ascii="Arial" w:hAnsi="Arial" w:cs="Arial"/>
          <w:b/>
          <w:sz w:val="22"/>
          <w:szCs w:val="22"/>
        </w:rPr>
      </w:pPr>
      <w:r w:rsidRPr="00F53F60">
        <w:rPr>
          <w:rFonts w:ascii="Arial" w:hAnsi="Arial" w:cs="Arial"/>
          <w:b/>
          <w:sz w:val="22"/>
          <w:szCs w:val="22"/>
        </w:rPr>
        <w:t xml:space="preserve">Areas of Responsibility </w:t>
      </w:r>
    </w:p>
    <w:p w14:paraId="44EF640B" w14:textId="77777777" w:rsidR="005D5A07" w:rsidRPr="00F53F60" w:rsidRDefault="005D5A07" w:rsidP="005D5A07">
      <w:pPr>
        <w:pStyle w:val="ListParagraph"/>
        <w:numPr>
          <w:ilvl w:val="0"/>
          <w:numId w:val="40"/>
        </w:numPr>
        <w:spacing w:after="0" w:line="240" w:lineRule="auto"/>
        <w:rPr>
          <w:rFonts w:ascii="Arial" w:hAnsi="Arial" w:cs="Arial"/>
        </w:rPr>
      </w:pPr>
      <w:r w:rsidRPr="00F53F60">
        <w:rPr>
          <w:rFonts w:ascii="Arial" w:hAnsi="Arial" w:cs="Arial"/>
        </w:rPr>
        <w:t>Sponsorship Scheme</w:t>
      </w:r>
    </w:p>
    <w:p w14:paraId="2EDDC321" w14:textId="77777777" w:rsidR="005D5A07" w:rsidRPr="00F53F60" w:rsidRDefault="005D5A07" w:rsidP="005D5A07">
      <w:pPr>
        <w:pStyle w:val="ListParagraph"/>
        <w:numPr>
          <w:ilvl w:val="0"/>
          <w:numId w:val="41"/>
        </w:numPr>
        <w:spacing w:after="0" w:line="240" w:lineRule="auto"/>
        <w:rPr>
          <w:rFonts w:ascii="Arial" w:hAnsi="Arial" w:cs="Arial"/>
        </w:rPr>
      </w:pPr>
      <w:r w:rsidRPr="00F53F60">
        <w:rPr>
          <w:rFonts w:ascii="Arial" w:hAnsi="Arial" w:cs="Arial"/>
          <w:lang w:val="en-GB"/>
        </w:rPr>
        <w:t>T</w:t>
      </w:r>
      <w:r w:rsidRPr="00F53F60">
        <w:rPr>
          <w:rFonts w:ascii="Arial" w:hAnsi="Arial" w:cs="Arial"/>
        </w:rPr>
        <w:t xml:space="preserve">o run the Sponsorship scheme, which aims to provide student members with a ‘sponsor’ - a </w:t>
      </w:r>
      <w:proofErr w:type="spellStart"/>
      <w:r w:rsidRPr="00F53F60">
        <w:rPr>
          <w:rFonts w:ascii="Arial" w:hAnsi="Arial" w:cs="Arial"/>
        </w:rPr>
        <w:t>practising</w:t>
      </w:r>
      <w:proofErr w:type="spellEnd"/>
      <w:r w:rsidRPr="00F53F60">
        <w:rPr>
          <w:rFonts w:ascii="Arial" w:hAnsi="Arial" w:cs="Arial"/>
        </w:rPr>
        <w:t xml:space="preserve"> barrister – who will act as a mentor and contact at the Bar, taking a personal interest in the student and providing advice where appropriate. </w:t>
      </w:r>
    </w:p>
    <w:p w14:paraId="0C938742" w14:textId="77777777" w:rsidR="005D5A07" w:rsidRPr="00F53F60" w:rsidRDefault="005D5A07" w:rsidP="005D5A07">
      <w:pPr>
        <w:pStyle w:val="ListParagraph"/>
        <w:numPr>
          <w:ilvl w:val="0"/>
          <w:numId w:val="41"/>
        </w:numPr>
        <w:spacing w:after="0" w:line="240" w:lineRule="auto"/>
        <w:rPr>
          <w:rFonts w:ascii="Arial" w:hAnsi="Arial" w:cs="Arial"/>
          <w:lang w:val="en-GB"/>
        </w:rPr>
      </w:pPr>
      <w:r w:rsidRPr="00F53F60">
        <w:rPr>
          <w:rFonts w:ascii="Arial" w:hAnsi="Arial" w:cs="Arial"/>
          <w:lang w:val="en-GB"/>
        </w:rPr>
        <w:t xml:space="preserve">Maintain the pool of volunteers who act as Sponsors and recruit new ones as </w:t>
      </w:r>
      <w:proofErr w:type="gramStart"/>
      <w:r w:rsidRPr="00F53F60">
        <w:rPr>
          <w:rFonts w:ascii="Arial" w:hAnsi="Arial" w:cs="Arial"/>
          <w:lang w:val="en-GB"/>
        </w:rPr>
        <w:t>required</w:t>
      </w:r>
      <w:proofErr w:type="gramEnd"/>
    </w:p>
    <w:p w14:paraId="12B8A048" w14:textId="77777777" w:rsidR="005D5A07" w:rsidRPr="00F53F60" w:rsidRDefault="005D5A07" w:rsidP="005D5A07">
      <w:pPr>
        <w:pStyle w:val="ListParagraph"/>
        <w:numPr>
          <w:ilvl w:val="0"/>
          <w:numId w:val="40"/>
        </w:numPr>
        <w:rPr>
          <w:rFonts w:ascii="Arial" w:hAnsi="Arial" w:cs="Arial"/>
        </w:rPr>
      </w:pPr>
      <w:r w:rsidRPr="00F53F60">
        <w:rPr>
          <w:rFonts w:ascii="Arial" w:hAnsi="Arial" w:cs="Arial"/>
        </w:rPr>
        <w:t xml:space="preserve">Call to the Bar </w:t>
      </w:r>
    </w:p>
    <w:p w14:paraId="4FE9B190" w14:textId="77777777" w:rsidR="005D5A07" w:rsidRPr="00F53F60" w:rsidRDefault="005D5A07" w:rsidP="005D5A07">
      <w:pPr>
        <w:pStyle w:val="ListParagraph"/>
        <w:numPr>
          <w:ilvl w:val="0"/>
          <w:numId w:val="42"/>
        </w:numPr>
        <w:rPr>
          <w:rFonts w:ascii="Arial" w:hAnsi="Arial" w:cs="Arial"/>
          <w:bCs/>
        </w:rPr>
      </w:pPr>
      <w:r w:rsidRPr="00F53F60">
        <w:rPr>
          <w:rFonts w:ascii="Arial" w:hAnsi="Arial" w:cs="Arial"/>
          <w:bCs/>
        </w:rPr>
        <w:t xml:space="preserve">To assist with the administration for Call, including but not limited to: </w:t>
      </w:r>
    </w:p>
    <w:p w14:paraId="534DBF1F" w14:textId="77777777" w:rsidR="005D5A07" w:rsidRPr="00F53F60" w:rsidRDefault="005D5A07" w:rsidP="005D5A07">
      <w:pPr>
        <w:pStyle w:val="ListParagraph"/>
        <w:numPr>
          <w:ilvl w:val="0"/>
          <w:numId w:val="43"/>
        </w:numPr>
        <w:spacing w:after="0" w:line="240" w:lineRule="auto"/>
        <w:ind w:left="1134"/>
        <w:rPr>
          <w:rFonts w:ascii="Arial" w:hAnsi="Arial" w:cs="Arial"/>
          <w:bCs/>
        </w:rPr>
      </w:pPr>
      <w:r w:rsidRPr="00F53F60">
        <w:rPr>
          <w:rFonts w:ascii="Arial" w:hAnsi="Arial" w:cs="Arial"/>
          <w:bCs/>
        </w:rPr>
        <w:t>checking Call applications and the relevant requirements, requesting amendments where necessary and keeping accurate records</w:t>
      </w:r>
    </w:p>
    <w:p w14:paraId="68A9F1FC" w14:textId="77777777" w:rsidR="005D5A07" w:rsidRPr="00F53F60" w:rsidRDefault="005D5A07" w:rsidP="005D5A07">
      <w:pPr>
        <w:pStyle w:val="ListParagraph"/>
        <w:numPr>
          <w:ilvl w:val="0"/>
          <w:numId w:val="43"/>
        </w:numPr>
        <w:spacing w:after="0" w:line="240" w:lineRule="auto"/>
        <w:ind w:left="1134"/>
        <w:rPr>
          <w:rFonts w:ascii="Arial" w:hAnsi="Arial" w:cs="Arial"/>
          <w:bCs/>
        </w:rPr>
      </w:pPr>
      <w:r w:rsidRPr="00F53F60">
        <w:rPr>
          <w:rFonts w:ascii="Arial" w:hAnsi="Arial" w:cs="Arial"/>
          <w:bCs/>
        </w:rPr>
        <w:t xml:space="preserve">responding to queries from members relating to Call </w:t>
      </w:r>
    </w:p>
    <w:p w14:paraId="5AB535B3" w14:textId="77777777" w:rsidR="005D5A07" w:rsidRPr="00F53F60" w:rsidRDefault="005D5A07" w:rsidP="005D5A07">
      <w:pPr>
        <w:pStyle w:val="ListParagraph"/>
        <w:numPr>
          <w:ilvl w:val="0"/>
          <w:numId w:val="42"/>
        </w:numPr>
        <w:spacing w:after="0" w:line="240" w:lineRule="auto"/>
        <w:rPr>
          <w:rFonts w:ascii="Arial" w:hAnsi="Arial" w:cs="Arial"/>
          <w:bCs/>
        </w:rPr>
      </w:pPr>
      <w:r w:rsidRPr="00F53F60">
        <w:rPr>
          <w:rFonts w:ascii="Arial" w:hAnsi="Arial" w:cs="Arial"/>
          <w:bCs/>
        </w:rPr>
        <w:t>To assist with the running of Call days (approximately 6-8 per year), including outside normal working hours (for which time in lieu is provided).</w:t>
      </w:r>
    </w:p>
    <w:p w14:paraId="74D9F61B" w14:textId="77777777" w:rsidR="005D5A07" w:rsidRPr="00F53F60" w:rsidRDefault="005D5A07" w:rsidP="005D5A07">
      <w:pPr>
        <w:pStyle w:val="ListParagraph"/>
        <w:numPr>
          <w:ilvl w:val="0"/>
          <w:numId w:val="40"/>
        </w:numPr>
        <w:spacing w:after="0" w:line="240" w:lineRule="auto"/>
        <w:rPr>
          <w:rFonts w:ascii="Arial" w:hAnsi="Arial" w:cs="Arial"/>
          <w:bCs/>
        </w:rPr>
      </w:pPr>
      <w:r w:rsidRPr="00F53F60">
        <w:rPr>
          <w:rFonts w:ascii="Arial" w:hAnsi="Arial" w:cs="Arial"/>
          <w:bCs/>
        </w:rPr>
        <w:t xml:space="preserve">Education Records - Including but not limited </w:t>
      </w:r>
      <w:proofErr w:type="gramStart"/>
      <w:r w:rsidRPr="00F53F60">
        <w:rPr>
          <w:rFonts w:ascii="Arial" w:hAnsi="Arial" w:cs="Arial"/>
          <w:bCs/>
        </w:rPr>
        <w:t>to:</w:t>
      </w:r>
      <w:proofErr w:type="gramEnd"/>
      <w:r w:rsidRPr="00F53F60">
        <w:rPr>
          <w:rFonts w:ascii="Arial" w:hAnsi="Arial" w:cs="Arial"/>
          <w:bCs/>
        </w:rPr>
        <w:t xml:space="preserve"> inputting enrolment and results data for the Bar Course into </w:t>
      </w:r>
      <w:proofErr w:type="spellStart"/>
      <w:r w:rsidRPr="00F53F60">
        <w:rPr>
          <w:rFonts w:ascii="Arial" w:hAnsi="Arial" w:cs="Arial"/>
          <w:bCs/>
        </w:rPr>
        <w:t>CiviCRM</w:t>
      </w:r>
      <w:proofErr w:type="spellEnd"/>
      <w:r w:rsidRPr="00F53F60">
        <w:rPr>
          <w:rFonts w:ascii="Arial" w:hAnsi="Arial" w:cs="Arial"/>
          <w:bCs/>
        </w:rPr>
        <w:t xml:space="preserve"> (database)</w:t>
      </w:r>
    </w:p>
    <w:p w14:paraId="68C36118" w14:textId="77777777" w:rsidR="005D5A07" w:rsidRPr="00F53F60" w:rsidRDefault="005D5A07" w:rsidP="005D5A07">
      <w:pPr>
        <w:pStyle w:val="ListParagraph"/>
        <w:numPr>
          <w:ilvl w:val="0"/>
          <w:numId w:val="40"/>
        </w:numPr>
        <w:spacing w:after="0" w:line="240" w:lineRule="auto"/>
        <w:rPr>
          <w:rFonts w:ascii="Arial" w:hAnsi="Arial" w:cs="Arial"/>
          <w:bCs/>
        </w:rPr>
      </w:pPr>
      <w:r w:rsidRPr="00F53F60">
        <w:rPr>
          <w:rFonts w:ascii="Arial" w:hAnsi="Arial" w:cs="Arial"/>
          <w:bCs/>
        </w:rPr>
        <w:t xml:space="preserve">Admission - To assist with the admissions process as required, including but not limited to: </w:t>
      </w:r>
    </w:p>
    <w:p w14:paraId="2A70B627" w14:textId="77777777" w:rsidR="005D5A07" w:rsidRPr="00F53F60" w:rsidRDefault="005D5A07" w:rsidP="005D5A07">
      <w:pPr>
        <w:pStyle w:val="ListParagraph"/>
        <w:numPr>
          <w:ilvl w:val="0"/>
          <w:numId w:val="44"/>
        </w:numPr>
        <w:spacing w:after="0" w:line="240" w:lineRule="auto"/>
        <w:ind w:left="1134"/>
        <w:rPr>
          <w:rFonts w:ascii="Arial" w:hAnsi="Arial" w:cs="Arial"/>
          <w:bCs/>
        </w:rPr>
      </w:pPr>
      <w:r w:rsidRPr="00F53F60">
        <w:rPr>
          <w:rFonts w:ascii="Arial" w:hAnsi="Arial" w:cs="Arial"/>
          <w:bCs/>
        </w:rPr>
        <w:t xml:space="preserve">checking applications and documents as they are received, requesting amendments where necessary and keeping accurate </w:t>
      </w:r>
      <w:proofErr w:type="gramStart"/>
      <w:r w:rsidRPr="00F53F60">
        <w:rPr>
          <w:rFonts w:ascii="Arial" w:hAnsi="Arial" w:cs="Arial"/>
          <w:bCs/>
        </w:rPr>
        <w:t>records</w:t>
      </w:r>
      <w:proofErr w:type="gramEnd"/>
    </w:p>
    <w:p w14:paraId="4108C73E" w14:textId="77777777" w:rsidR="005D5A07" w:rsidRPr="00F53F60" w:rsidRDefault="005D5A07" w:rsidP="005D5A07">
      <w:pPr>
        <w:pStyle w:val="ListParagraph"/>
        <w:numPr>
          <w:ilvl w:val="0"/>
          <w:numId w:val="44"/>
        </w:numPr>
        <w:spacing w:after="0" w:line="240" w:lineRule="auto"/>
        <w:ind w:left="1134"/>
        <w:rPr>
          <w:rFonts w:ascii="Arial" w:hAnsi="Arial" w:cs="Arial"/>
          <w:bCs/>
        </w:rPr>
      </w:pPr>
      <w:r w:rsidRPr="00F53F60">
        <w:rPr>
          <w:rFonts w:ascii="Arial" w:hAnsi="Arial" w:cs="Arial"/>
          <w:bCs/>
        </w:rPr>
        <w:t>responding to queries from applicants</w:t>
      </w:r>
    </w:p>
    <w:p w14:paraId="08D05D89" w14:textId="77777777" w:rsidR="005D5A07" w:rsidRPr="00F53F60" w:rsidRDefault="005D5A07" w:rsidP="005D5A07">
      <w:pPr>
        <w:pStyle w:val="ListParagraph"/>
        <w:numPr>
          <w:ilvl w:val="0"/>
          <w:numId w:val="40"/>
        </w:numPr>
        <w:spacing w:after="0" w:line="240" w:lineRule="auto"/>
        <w:jc w:val="both"/>
        <w:rPr>
          <w:rFonts w:ascii="Arial" w:hAnsi="Arial" w:cs="Arial"/>
          <w:bCs/>
        </w:rPr>
      </w:pPr>
      <w:r w:rsidRPr="00F53F60">
        <w:rPr>
          <w:rFonts w:ascii="Arial" w:hAnsi="Arial" w:cs="Arial"/>
          <w:bCs/>
        </w:rPr>
        <w:t>General</w:t>
      </w:r>
    </w:p>
    <w:p w14:paraId="3CA0F33D" w14:textId="77777777" w:rsidR="005D5A07" w:rsidRPr="00F53F60" w:rsidRDefault="005D5A07" w:rsidP="005D5A07">
      <w:pPr>
        <w:pStyle w:val="ListParagraph"/>
        <w:numPr>
          <w:ilvl w:val="0"/>
          <w:numId w:val="45"/>
        </w:numPr>
        <w:spacing w:after="0" w:line="240" w:lineRule="auto"/>
        <w:rPr>
          <w:rFonts w:ascii="Arial" w:hAnsi="Arial" w:cs="Arial"/>
          <w:bCs/>
        </w:rPr>
      </w:pPr>
      <w:r w:rsidRPr="00F53F60">
        <w:rPr>
          <w:rFonts w:ascii="Arial" w:hAnsi="Arial" w:cs="Arial"/>
          <w:bCs/>
        </w:rPr>
        <w:t>Providing administrative support as required, such as issuing membership cards.</w:t>
      </w:r>
    </w:p>
    <w:p w14:paraId="05A033EB" w14:textId="77777777" w:rsidR="005D5A07" w:rsidRPr="00F53F60" w:rsidRDefault="005D5A07" w:rsidP="005D5A07">
      <w:pPr>
        <w:pStyle w:val="ListParagraph"/>
        <w:numPr>
          <w:ilvl w:val="0"/>
          <w:numId w:val="45"/>
        </w:numPr>
        <w:spacing w:after="0" w:line="240" w:lineRule="auto"/>
        <w:rPr>
          <w:rFonts w:ascii="Arial" w:hAnsi="Arial" w:cs="Arial"/>
          <w:bCs/>
        </w:rPr>
      </w:pPr>
      <w:r w:rsidRPr="00F53F60">
        <w:rPr>
          <w:rFonts w:ascii="Arial" w:hAnsi="Arial" w:cs="Arial"/>
          <w:bCs/>
        </w:rPr>
        <w:lastRenderedPageBreak/>
        <w:t>Assist with handling general enquiries as required, responding in an efficient and timely manner.</w:t>
      </w:r>
    </w:p>
    <w:p w14:paraId="6DF48028" w14:textId="77777777" w:rsidR="005D5A07" w:rsidRPr="00F53F60" w:rsidRDefault="005D5A07" w:rsidP="005D5A07">
      <w:pPr>
        <w:numPr>
          <w:ilvl w:val="0"/>
          <w:numId w:val="40"/>
        </w:numPr>
        <w:overflowPunct/>
        <w:autoSpaceDE/>
        <w:autoSpaceDN/>
        <w:adjustRightInd/>
        <w:contextualSpacing/>
        <w:textAlignment w:val="auto"/>
        <w:rPr>
          <w:rFonts w:ascii="Arial" w:hAnsi="Arial" w:cs="Arial"/>
          <w:bCs/>
          <w:sz w:val="22"/>
          <w:szCs w:val="22"/>
        </w:rPr>
      </w:pPr>
      <w:r w:rsidRPr="00F53F60">
        <w:rPr>
          <w:rFonts w:ascii="Arial" w:hAnsi="Arial" w:cs="Arial"/>
          <w:bCs/>
          <w:sz w:val="22"/>
          <w:szCs w:val="22"/>
        </w:rPr>
        <w:t xml:space="preserve">Other </w:t>
      </w:r>
    </w:p>
    <w:p w14:paraId="57E56ACD" w14:textId="77777777" w:rsidR="005D5A07" w:rsidRPr="00F53F60" w:rsidRDefault="005D5A07" w:rsidP="005D5A07">
      <w:pPr>
        <w:pStyle w:val="ListParagraph"/>
        <w:numPr>
          <w:ilvl w:val="0"/>
          <w:numId w:val="46"/>
        </w:numPr>
        <w:spacing w:after="0" w:line="240" w:lineRule="auto"/>
        <w:rPr>
          <w:rFonts w:ascii="Arial" w:hAnsi="Arial" w:cs="Arial"/>
          <w:bCs/>
        </w:rPr>
      </w:pPr>
      <w:r w:rsidRPr="00F53F60">
        <w:rPr>
          <w:rFonts w:ascii="Arial" w:hAnsi="Arial" w:cs="Arial"/>
          <w:bCs/>
        </w:rPr>
        <w:t>Provide administrative assistance to the Education Services Manager, the Director of Education and other members of the team as required.</w:t>
      </w:r>
    </w:p>
    <w:p w14:paraId="173F2672" w14:textId="77777777" w:rsidR="005D5A07" w:rsidRPr="00F53F60" w:rsidRDefault="005D5A07" w:rsidP="005D5A07">
      <w:pPr>
        <w:pStyle w:val="ListParagraph"/>
        <w:numPr>
          <w:ilvl w:val="0"/>
          <w:numId w:val="46"/>
        </w:numPr>
        <w:spacing w:after="0" w:line="240" w:lineRule="auto"/>
        <w:rPr>
          <w:rFonts w:ascii="Arial" w:hAnsi="Arial" w:cs="Arial"/>
          <w:bCs/>
        </w:rPr>
      </w:pPr>
      <w:r w:rsidRPr="00F53F60">
        <w:rPr>
          <w:rFonts w:ascii="Arial" w:hAnsi="Arial" w:cs="Arial"/>
          <w:bCs/>
        </w:rPr>
        <w:t>Acting as a clerk to one of the scholarship interview panels for 3 full days after Easter each year.</w:t>
      </w:r>
    </w:p>
    <w:p w14:paraId="6CB2B36F" w14:textId="6296EF61" w:rsidR="005D5A07" w:rsidRPr="00F53F60" w:rsidRDefault="005D5A07" w:rsidP="005D5A07">
      <w:pPr>
        <w:pStyle w:val="ListParagraph"/>
        <w:numPr>
          <w:ilvl w:val="0"/>
          <w:numId w:val="46"/>
        </w:numPr>
        <w:spacing w:after="0" w:line="240" w:lineRule="auto"/>
        <w:rPr>
          <w:rFonts w:ascii="Arial" w:hAnsi="Arial" w:cs="Arial"/>
          <w:bCs/>
        </w:rPr>
      </w:pPr>
      <w:r w:rsidRPr="00F53F60">
        <w:rPr>
          <w:rFonts w:ascii="Arial" w:hAnsi="Arial" w:cs="Arial"/>
          <w:bCs/>
        </w:rPr>
        <w:t>Maintain a working knowledge of the Inn.</w:t>
      </w:r>
    </w:p>
    <w:p w14:paraId="536A37A6" w14:textId="1B18E4AA" w:rsidR="00F53F60" w:rsidRPr="00F53F60" w:rsidRDefault="00F53F60" w:rsidP="005D5A07">
      <w:pPr>
        <w:pStyle w:val="ListParagraph"/>
        <w:numPr>
          <w:ilvl w:val="0"/>
          <w:numId w:val="46"/>
        </w:numPr>
        <w:spacing w:after="0" w:line="240" w:lineRule="auto"/>
        <w:rPr>
          <w:rFonts w:ascii="Arial" w:hAnsi="Arial" w:cs="Arial"/>
          <w:bCs/>
        </w:rPr>
      </w:pPr>
      <w:r w:rsidRPr="00F53F60">
        <w:rPr>
          <w:rFonts w:ascii="Arial" w:hAnsi="Arial" w:cs="Arial"/>
          <w:bCs/>
        </w:rPr>
        <w:t xml:space="preserve">To lead by example, model and promote the Inn’s values, including demonstrating a commitment to diversity and </w:t>
      </w:r>
      <w:proofErr w:type="gramStart"/>
      <w:r w:rsidRPr="00F53F60">
        <w:rPr>
          <w:rFonts w:ascii="Arial" w:hAnsi="Arial" w:cs="Arial"/>
          <w:bCs/>
        </w:rPr>
        <w:t>inclusion</w:t>
      </w:r>
      <w:proofErr w:type="gramEnd"/>
    </w:p>
    <w:p w14:paraId="1E9AA93B" w14:textId="77777777" w:rsidR="005D5A07" w:rsidRPr="00F53F60" w:rsidRDefault="005D5A07" w:rsidP="005D5A07">
      <w:pPr>
        <w:pStyle w:val="ListParagraph"/>
        <w:numPr>
          <w:ilvl w:val="0"/>
          <w:numId w:val="46"/>
        </w:numPr>
        <w:spacing w:after="0" w:line="240" w:lineRule="auto"/>
        <w:contextualSpacing w:val="0"/>
        <w:rPr>
          <w:rFonts w:ascii="Arial" w:eastAsia="Times New Roman" w:hAnsi="Arial" w:cs="Arial"/>
        </w:rPr>
      </w:pPr>
      <w:r w:rsidRPr="00F53F60">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2E5AF24F" w14:textId="77777777" w:rsidR="005D5A07" w:rsidRPr="00F53F60" w:rsidRDefault="005D5A07" w:rsidP="005D5A07">
      <w:pPr>
        <w:pStyle w:val="ListParagraph"/>
        <w:numPr>
          <w:ilvl w:val="0"/>
          <w:numId w:val="46"/>
        </w:numPr>
        <w:spacing w:after="0" w:line="240" w:lineRule="auto"/>
        <w:rPr>
          <w:rFonts w:ascii="Arial" w:hAnsi="Arial" w:cs="Arial"/>
          <w:bCs/>
        </w:rPr>
      </w:pPr>
      <w:r w:rsidRPr="00F53F60">
        <w:rPr>
          <w:rFonts w:ascii="Arial" w:hAnsi="Arial" w:cs="Arial"/>
        </w:rPr>
        <w:t>To undertake other such duties as the line manager or director may reasonably require.</w:t>
      </w:r>
    </w:p>
    <w:p w14:paraId="720E8B2D" w14:textId="77777777" w:rsidR="005D5A07" w:rsidRPr="00F53F60" w:rsidRDefault="005D5A07" w:rsidP="005D5A07">
      <w:pPr>
        <w:contextualSpacing/>
        <w:jc w:val="both"/>
        <w:rPr>
          <w:rFonts w:ascii="Arial" w:hAnsi="Arial" w:cs="Arial"/>
          <w:sz w:val="22"/>
          <w:szCs w:val="22"/>
        </w:rPr>
      </w:pPr>
    </w:p>
    <w:p w14:paraId="32FE2C51" w14:textId="77777777" w:rsidR="005D5A07" w:rsidRPr="00F53F60" w:rsidRDefault="005D5A07" w:rsidP="005D5A07">
      <w:pPr>
        <w:rPr>
          <w:rFonts w:ascii="Arial" w:hAnsi="Arial" w:cs="Arial"/>
          <w:b/>
          <w:sz w:val="22"/>
          <w:szCs w:val="22"/>
        </w:rPr>
      </w:pPr>
    </w:p>
    <w:p w14:paraId="5BF6F9B7" w14:textId="77777777" w:rsidR="005D5A07" w:rsidRPr="00F53F60" w:rsidRDefault="005D5A07" w:rsidP="005D5A07">
      <w:pPr>
        <w:rPr>
          <w:rFonts w:ascii="Arial" w:hAnsi="Arial" w:cs="Arial"/>
          <w:b/>
          <w:sz w:val="22"/>
          <w:szCs w:val="22"/>
        </w:rPr>
      </w:pPr>
    </w:p>
    <w:p w14:paraId="2CD6B69A" w14:textId="77777777" w:rsidR="005D5A07" w:rsidRPr="00F53F60" w:rsidRDefault="005D5A07" w:rsidP="005D5A07">
      <w:pPr>
        <w:contextualSpacing/>
        <w:jc w:val="center"/>
        <w:rPr>
          <w:rFonts w:ascii="Arial" w:hAnsi="Arial" w:cs="Arial"/>
          <w:b/>
          <w:sz w:val="22"/>
          <w:szCs w:val="22"/>
        </w:rPr>
      </w:pPr>
      <w:r w:rsidRPr="00F53F60">
        <w:rPr>
          <w:rFonts w:ascii="Arial" w:hAnsi="Arial" w:cs="Arial"/>
          <w:b/>
          <w:sz w:val="22"/>
          <w:szCs w:val="22"/>
        </w:rPr>
        <w:t>PERSON SPECIFICATION</w:t>
      </w:r>
    </w:p>
    <w:p w14:paraId="4427F29C" w14:textId="77777777" w:rsidR="005D5A07" w:rsidRPr="00F53F60" w:rsidRDefault="005D5A07" w:rsidP="005D5A07">
      <w:pPr>
        <w:contextualSpacing/>
        <w:rPr>
          <w:rFonts w:ascii="Arial" w:hAnsi="Arial" w:cs="Arial"/>
          <w:b/>
          <w:sz w:val="22"/>
          <w:szCs w:val="22"/>
        </w:rPr>
      </w:pPr>
    </w:p>
    <w:p w14:paraId="4B931B25" w14:textId="77777777" w:rsidR="005D5A07" w:rsidRPr="00F53F60" w:rsidRDefault="005D5A07" w:rsidP="005D5A07">
      <w:pPr>
        <w:contextualSpacing/>
        <w:rPr>
          <w:rFonts w:ascii="Arial" w:hAnsi="Arial" w:cs="Arial"/>
          <w:b/>
          <w:sz w:val="22"/>
          <w:szCs w:val="22"/>
        </w:rPr>
      </w:pPr>
      <w:r w:rsidRPr="00F53F60">
        <w:rPr>
          <w:rFonts w:ascii="Arial" w:hAnsi="Arial" w:cs="Arial"/>
          <w:b/>
          <w:sz w:val="22"/>
          <w:szCs w:val="22"/>
        </w:rPr>
        <w:t>Qualifications</w:t>
      </w:r>
    </w:p>
    <w:p w14:paraId="6585376D" w14:textId="77777777" w:rsidR="005D5A07" w:rsidRPr="00F53F60" w:rsidRDefault="005D5A07" w:rsidP="005D5A07">
      <w:pPr>
        <w:pStyle w:val="ListParagraph"/>
        <w:numPr>
          <w:ilvl w:val="0"/>
          <w:numId w:val="32"/>
        </w:numPr>
        <w:spacing w:after="0" w:line="240" w:lineRule="auto"/>
        <w:rPr>
          <w:rFonts w:ascii="Arial" w:hAnsi="Arial" w:cs="Arial"/>
        </w:rPr>
      </w:pPr>
      <w:r w:rsidRPr="00F53F60">
        <w:rPr>
          <w:rFonts w:ascii="Arial" w:hAnsi="Arial" w:cs="Arial"/>
        </w:rPr>
        <w:t>Educated to GCSE level or equivalent (inc. Math and English).</w:t>
      </w:r>
    </w:p>
    <w:p w14:paraId="42AC3A66" w14:textId="77777777" w:rsidR="005D5A07" w:rsidRPr="00F53F60" w:rsidRDefault="005D5A07" w:rsidP="005D5A07">
      <w:pPr>
        <w:contextualSpacing/>
        <w:rPr>
          <w:rFonts w:ascii="Arial" w:hAnsi="Arial" w:cs="Arial"/>
          <w:b/>
          <w:bCs/>
          <w:sz w:val="22"/>
          <w:szCs w:val="22"/>
        </w:rPr>
      </w:pPr>
      <w:r w:rsidRPr="00F53F60">
        <w:rPr>
          <w:rFonts w:ascii="Arial" w:hAnsi="Arial" w:cs="Arial"/>
          <w:b/>
          <w:bCs/>
          <w:sz w:val="22"/>
          <w:szCs w:val="22"/>
        </w:rPr>
        <w:t>Knowledge, Skills &amp; Experience</w:t>
      </w:r>
    </w:p>
    <w:p w14:paraId="644920D0" w14:textId="77777777" w:rsidR="005D5A07" w:rsidRPr="00F53F60" w:rsidRDefault="005D5A07" w:rsidP="005D5A07">
      <w:pPr>
        <w:pStyle w:val="ListParagraph"/>
        <w:numPr>
          <w:ilvl w:val="0"/>
          <w:numId w:val="38"/>
        </w:numPr>
        <w:spacing w:after="0" w:line="240" w:lineRule="auto"/>
        <w:rPr>
          <w:rFonts w:ascii="Arial" w:hAnsi="Arial" w:cs="Arial"/>
          <w:b/>
        </w:rPr>
      </w:pPr>
      <w:r w:rsidRPr="00F53F60">
        <w:rPr>
          <w:rFonts w:ascii="Arial" w:hAnsi="Arial" w:cs="Arial"/>
        </w:rPr>
        <w:t xml:space="preserve">Experience of a similar working environment &amp;/or understanding of the workings of the Middle Temple or other not-for-profit </w:t>
      </w:r>
      <w:proofErr w:type="spellStart"/>
      <w:r w:rsidRPr="00F53F60">
        <w:rPr>
          <w:rFonts w:ascii="Arial" w:hAnsi="Arial" w:cs="Arial"/>
        </w:rPr>
        <w:t>organisation</w:t>
      </w:r>
      <w:proofErr w:type="spellEnd"/>
      <w:r w:rsidRPr="00F53F60">
        <w:rPr>
          <w:rFonts w:ascii="Arial" w:hAnsi="Arial" w:cs="Arial"/>
        </w:rPr>
        <w:t>.</w:t>
      </w:r>
    </w:p>
    <w:p w14:paraId="647CA985" w14:textId="77777777" w:rsidR="005D5A07" w:rsidRPr="00F53F60" w:rsidRDefault="005D5A07" w:rsidP="005D5A07">
      <w:pPr>
        <w:pStyle w:val="ListParagraph"/>
        <w:numPr>
          <w:ilvl w:val="0"/>
          <w:numId w:val="38"/>
        </w:numPr>
        <w:spacing w:after="0" w:line="240" w:lineRule="auto"/>
        <w:rPr>
          <w:rFonts w:ascii="Arial" w:hAnsi="Arial" w:cs="Arial"/>
          <w:b/>
        </w:rPr>
      </w:pPr>
      <w:r w:rsidRPr="00F53F60">
        <w:rPr>
          <w:rFonts w:ascii="Arial" w:hAnsi="Arial" w:cs="Arial"/>
        </w:rPr>
        <w:t xml:space="preserve">IT literate with experience of using databases, Microsoft Office (Word, Outlook, Excel) and other </w:t>
      </w:r>
      <w:proofErr w:type="spellStart"/>
      <w:r w:rsidRPr="00F53F60">
        <w:rPr>
          <w:rFonts w:ascii="Arial" w:hAnsi="Arial" w:cs="Arial"/>
        </w:rPr>
        <w:t>computerised</w:t>
      </w:r>
      <w:proofErr w:type="spellEnd"/>
      <w:r w:rsidRPr="00F53F60">
        <w:rPr>
          <w:rFonts w:ascii="Arial" w:hAnsi="Arial" w:cs="Arial"/>
        </w:rPr>
        <w:t xml:space="preserve"> systems.</w:t>
      </w:r>
    </w:p>
    <w:p w14:paraId="1D804AFB" w14:textId="77777777" w:rsidR="005D5A07" w:rsidRPr="00F53F60" w:rsidRDefault="005D5A07" w:rsidP="005D5A07">
      <w:pPr>
        <w:pStyle w:val="ListParagraph"/>
        <w:numPr>
          <w:ilvl w:val="0"/>
          <w:numId w:val="38"/>
        </w:numPr>
        <w:spacing w:after="0" w:line="240" w:lineRule="auto"/>
        <w:rPr>
          <w:rFonts w:ascii="Arial" w:hAnsi="Arial" w:cs="Arial"/>
          <w:b/>
        </w:rPr>
      </w:pPr>
      <w:r w:rsidRPr="00F53F60">
        <w:rPr>
          <w:rFonts w:ascii="Arial" w:hAnsi="Arial" w:cs="Arial"/>
        </w:rPr>
        <w:t>Highly effective in fulfilling all areas outlined in the Job Description.</w:t>
      </w:r>
    </w:p>
    <w:p w14:paraId="5DC935BB" w14:textId="77777777" w:rsidR="005D5A07" w:rsidRPr="00F53F60" w:rsidRDefault="005D5A07" w:rsidP="005D5A07">
      <w:pPr>
        <w:pStyle w:val="ListParagraph"/>
        <w:numPr>
          <w:ilvl w:val="0"/>
          <w:numId w:val="38"/>
        </w:numPr>
        <w:spacing w:after="0" w:line="240" w:lineRule="auto"/>
        <w:rPr>
          <w:rFonts w:ascii="Arial" w:hAnsi="Arial" w:cs="Arial"/>
          <w:b/>
        </w:rPr>
      </w:pPr>
      <w:r w:rsidRPr="00F53F60">
        <w:rPr>
          <w:rFonts w:ascii="Arial" w:hAnsi="Arial" w:cs="Arial"/>
        </w:rPr>
        <w:t xml:space="preserve">Experience of managing own workload with minimal supervision; able to multi-task, effectively plan work, </w:t>
      </w:r>
      <w:proofErr w:type="spellStart"/>
      <w:proofErr w:type="gramStart"/>
      <w:r w:rsidRPr="00F53F60">
        <w:rPr>
          <w:rFonts w:ascii="Arial" w:hAnsi="Arial" w:cs="Arial"/>
        </w:rPr>
        <w:t>prioritise</w:t>
      </w:r>
      <w:proofErr w:type="spellEnd"/>
      <w:proofErr w:type="gramEnd"/>
      <w:r w:rsidRPr="00F53F60">
        <w:rPr>
          <w:rFonts w:ascii="Arial" w:hAnsi="Arial" w:cs="Arial"/>
        </w:rPr>
        <w:t xml:space="preserve"> and meet deadlines.</w:t>
      </w:r>
    </w:p>
    <w:p w14:paraId="0B1F29C4" w14:textId="77777777" w:rsidR="005D5A07" w:rsidRPr="00F53F60" w:rsidRDefault="005D5A07" w:rsidP="005D5A07">
      <w:pPr>
        <w:rPr>
          <w:rFonts w:ascii="Arial" w:hAnsi="Arial" w:cs="Arial"/>
          <w:b/>
          <w:sz w:val="22"/>
          <w:szCs w:val="22"/>
        </w:rPr>
      </w:pPr>
    </w:p>
    <w:p w14:paraId="45920E15" w14:textId="77777777" w:rsidR="005D5A07" w:rsidRPr="00F53F60" w:rsidRDefault="005D5A07" w:rsidP="005D5A07">
      <w:pPr>
        <w:rPr>
          <w:rFonts w:ascii="Arial" w:hAnsi="Arial" w:cs="Arial"/>
          <w:b/>
          <w:sz w:val="22"/>
          <w:szCs w:val="22"/>
        </w:rPr>
      </w:pPr>
      <w:r w:rsidRPr="00F53F60">
        <w:rPr>
          <w:rFonts w:ascii="Arial" w:hAnsi="Arial" w:cs="Arial"/>
          <w:b/>
          <w:sz w:val="22"/>
          <w:szCs w:val="22"/>
        </w:rPr>
        <w:t>Personal Qualities</w:t>
      </w:r>
    </w:p>
    <w:p w14:paraId="0F331938" w14:textId="77777777" w:rsidR="005D5A07" w:rsidRPr="00F53F60" w:rsidRDefault="005D5A07" w:rsidP="005D5A07">
      <w:pPr>
        <w:pStyle w:val="ListParagraph"/>
        <w:numPr>
          <w:ilvl w:val="0"/>
          <w:numId w:val="38"/>
        </w:numPr>
        <w:spacing w:after="0" w:line="240" w:lineRule="auto"/>
        <w:rPr>
          <w:rFonts w:ascii="Arial" w:hAnsi="Arial" w:cs="Arial"/>
        </w:rPr>
      </w:pPr>
      <w:r w:rsidRPr="00F53F60">
        <w:rPr>
          <w:rFonts w:ascii="Arial" w:hAnsi="Arial" w:cs="Arial"/>
        </w:rPr>
        <w:t>Strong communications and interpersonal skills with the ability to communicate effectively (orally and in writing) at all levels.</w:t>
      </w:r>
    </w:p>
    <w:p w14:paraId="365B27CD" w14:textId="77777777" w:rsidR="005D5A07" w:rsidRPr="00F53F60" w:rsidRDefault="005D5A07" w:rsidP="005D5A07">
      <w:pPr>
        <w:pStyle w:val="ListParagraph"/>
        <w:numPr>
          <w:ilvl w:val="0"/>
          <w:numId w:val="38"/>
        </w:numPr>
        <w:spacing w:after="0" w:line="240" w:lineRule="auto"/>
        <w:rPr>
          <w:rFonts w:ascii="Arial" w:hAnsi="Arial" w:cs="Arial"/>
        </w:rPr>
      </w:pPr>
      <w:r w:rsidRPr="00F53F60">
        <w:rPr>
          <w:rFonts w:ascii="Arial" w:hAnsi="Arial" w:cs="Arial"/>
        </w:rPr>
        <w:t>Excellent attention to detail with an extremely high level of accuracy.</w:t>
      </w:r>
    </w:p>
    <w:p w14:paraId="6212AEA0" w14:textId="77777777" w:rsidR="005D5A07" w:rsidRPr="00F53F60" w:rsidRDefault="005D5A07" w:rsidP="005D5A07">
      <w:pPr>
        <w:pStyle w:val="ListParagraph"/>
        <w:numPr>
          <w:ilvl w:val="0"/>
          <w:numId w:val="38"/>
        </w:numPr>
        <w:spacing w:after="0" w:line="240" w:lineRule="auto"/>
        <w:rPr>
          <w:rFonts w:ascii="Arial" w:hAnsi="Arial" w:cs="Arial"/>
        </w:rPr>
      </w:pPr>
      <w:r w:rsidRPr="00F53F60">
        <w:rPr>
          <w:rFonts w:ascii="Arial" w:hAnsi="Arial" w:cs="Arial"/>
        </w:rPr>
        <w:t xml:space="preserve">Ability to work on own initiative within the parameters of the role </w:t>
      </w:r>
      <w:proofErr w:type="gramStart"/>
      <w:r w:rsidRPr="00F53F60">
        <w:rPr>
          <w:rFonts w:ascii="Arial" w:hAnsi="Arial" w:cs="Arial"/>
        </w:rPr>
        <w:t>e.g.</w:t>
      </w:r>
      <w:proofErr w:type="gramEnd"/>
      <w:r w:rsidRPr="00F53F60">
        <w:rPr>
          <w:rFonts w:ascii="Arial" w:hAnsi="Arial" w:cs="Arial"/>
        </w:rPr>
        <w:t xml:space="preserve"> identifying ways that services within area of work can be improved.</w:t>
      </w:r>
    </w:p>
    <w:p w14:paraId="01C21116" w14:textId="77777777" w:rsidR="005D5A07" w:rsidRPr="00F53F60" w:rsidRDefault="005D5A07" w:rsidP="005D5A07">
      <w:pPr>
        <w:pStyle w:val="ListParagraph"/>
        <w:numPr>
          <w:ilvl w:val="0"/>
          <w:numId w:val="38"/>
        </w:numPr>
        <w:spacing w:after="0" w:line="240" w:lineRule="auto"/>
        <w:rPr>
          <w:rFonts w:ascii="Arial" w:hAnsi="Arial" w:cs="Arial"/>
        </w:rPr>
      </w:pPr>
      <w:r w:rsidRPr="00F53F60">
        <w:rPr>
          <w:rFonts w:ascii="Arial" w:hAnsi="Arial" w:cs="Arial"/>
        </w:rPr>
        <w:t xml:space="preserve">Ability to contribute positively to the work of the team and work supportively, </w:t>
      </w:r>
      <w:proofErr w:type="gramStart"/>
      <w:r w:rsidRPr="00F53F60">
        <w:rPr>
          <w:rFonts w:ascii="Arial" w:hAnsi="Arial" w:cs="Arial"/>
        </w:rPr>
        <w:t>co-operatively</w:t>
      </w:r>
      <w:proofErr w:type="gramEnd"/>
      <w:r w:rsidRPr="00F53F60">
        <w:rPr>
          <w:rFonts w:ascii="Arial" w:hAnsi="Arial" w:cs="Arial"/>
        </w:rPr>
        <w:t xml:space="preserve"> and collaboratively with colleagues.</w:t>
      </w:r>
    </w:p>
    <w:p w14:paraId="0D162E1F" w14:textId="77777777" w:rsidR="005D5A07" w:rsidRPr="00F53F60" w:rsidRDefault="005D5A07" w:rsidP="005D5A07">
      <w:pPr>
        <w:pStyle w:val="ListParagraph"/>
        <w:numPr>
          <w:ilvl w:val="0"/>
          <w:numId w:val="38"/>
        </w:numPr>
        <w:spacing w:after="0" w:line="240" w:lineRule="auto"/>
        <w:rPr>
          <w:rFonts w:ascii="Arial" w:hAnsi="Arial" w:cs="Arial"/>
        </w:rPr>
      </w:pPr>
      <w:r w:rsidRPr="00F53F60">
        <w:rPr>
          <w:rFonts w:ascii="Arial" w:hAnsi="Arial" w:cs="Arial"/>
        </w:rPr>
        <w:t>Ability and willingness to learn new skills.</w:t>
      </w:r>
    </w:p>
    <w:p w14:paraId="26F4066D" w14:textId="77777777" w:rsidR="005D5A07" w:rsidRPr="00F53F60" w:rsidRDefault="005D5A07" w:rsidP="005D5A07">
      <w:pPr>
        <w:pStyle w:val="ListParagraph"/>
        <w:numPr>
          <w:ilvl w:val="0"/>
          <w:numId w:val="38"/>
        </w:numPr>
        <w:spacing w:after="0" w:line="240" w:lineRule="auto"/>
        <w:rPr>
          <w:rFonts w:ascii="Arial" w:hAnsi="Arial" w:cs="Arial"/>
        </w:rPr>
      </w:pPr>
      <w:r w:rsidRPr="00F53F60">
        <w:rPr>
          <w:rFonts w:ascii="Arial" w:hAnsi="Arial" w:cs="Arial"/>
        </w:rPr>
        <w:t>Ability to be flexible and attend work (</w:t>
      </w:r>
      <w:proofErr w:type="gramStart"/>
      <w:r w:rsidRPr="00F53F60">
        <w:rPr>
          <w:rFonts w:ascii="Arial" w:hAnsi="Arial" w:cs="Arial"/>
        </w:rPr>
        <w:t>e.g.</w:t>
      </w:r>
      <w:proofErr w:type="gramEnd"/>
      <w:r w:rsidRPr="00F53F60">
        <w:rPr>
          <w:rFonts w:ascii="Arial" w:hAnsi="Arial" w:cs="Arial"/>
        </w:rPr>
        <w:t xml:space="preserve"> meetings, events) outside the normal working week as may be required from time to time.</w:t>
      </w:r>
    </w:p>
    <w:p w14:paraId="3FF2F7F8" w14:textId="671FBACF" w:rsidR="0026093E" w:rsidRDefault="0026093E" w:rsidP="00C908A4">
      <w:pPr>
        <w:contextualSpacing/>
        <w:jc w:val="center"/>
        <w:rPr>
          <w:rFonts w:ascii="Arial" w:hAnsi="Arial" w:cs="Arial"/>
          <w:b/>
          <w:sz w:val="22"/>
          <w:szCs w:val="22"/>
        </w:rPr>
      </w:pPr>
    </w:p>
    <w:p w14:paraId="474E8F9C" w14:textId="2BE8298B" w:rsidR="0026093E" w:rsidRDefault="0026093E" w:rsidP="00C908A4">
      <w:pPr>
        <w:contextualSpacing/>
        <w:jc w:val="center"/>
        <w:rPr>
          <w:rFonts w:ascii="Arial" w:hAnsi="Arial" w:cs="Arial"/>
          <w:b/>
          <w:sz w:val="22"/>
          <w:szCs w:val="22"/>
        </w:rPr>
      </w:pPr>
    </w:p>
    <w:p w14:paraId="048E731F" w14:textId="4B76E9F8" w:rsidR="0026093E" w:rsidRDefault="0026093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77777777"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w:t>
            </w:r>
            <w:proofErr w:type="gramStart"/>
            <w:r w:rsidRPr="0075034C">
              <w:rPr>
                <w:rFonts w:ascii="Arial" w:hAnsi="Arial" w:cs="Arial"/>
                <w:color w:val="auto"/>
                <w:sz w:val="22"/>
                <w:szCs w:val="22"/>
              </w:rPr>
              <w:t>e.g.</w:t>
            </w:r>
            <w:proofErr w:type="gramEnd"/>
            <w:r w:rsidRPr="0075034C">
              <w:rPr>
                <w:rFonts w:ascii="Arial" w:hAnsi="Arial" w:cs="Arial"/>
                <w:color w:val="auto"/>
                <w:sz w:val="22"/>
                <w:szCs w:val="22"/>
              </w:rPr>
              <w:t xml:space="preserve">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w:t>
      </w:r>
      <w:proofErr w:type="gramStart"/>
      <w:r w:rsidRPr="009E2703">
        <w:rPr>
          <w:rFonts w:ascii="Arial" w:hAnsi="Arial" w:cs="Arial"/>
        </w:rPr>
        <w:t>i.e.</w:t>
      </w:r>
      <w:proofErr w:type="gramEnd"/>
      <w:r w:rsidRPr="009E2703">
        <w:rPr>
          <w:rFonts w:ascii="Arial" w:hAnsi="Arial" w:cs="Arial"/>
        </w:rPr>
        <w:t xml:space="preserv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experience that may be relevant to the post </w:t>
      </w:r>
      <w:proofErr w:type="gramStart"/>
      <w:r w:rsidRPr="009E2703">
        <w:rPr>
          <w:rFonts w:ascii="Arial" w:hAnsi="Arial" w:cs="Arial"/>
        </w:rPr>
        <w:t>e.g.</w:t>
      </w:r>
      <w:proofErr w:type="gramEnd"/>
      <w:r w:rsidRPr="009E2703">
        <w:rPr>
          <w:rFonts w:ascii="Arial" w:hAnsi="Arial" w:cs="Arial"/>
        </w:rPr>
        <w:t xml:space="preserve">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 xml:space="preserve">experience make you suitable for the post, it is extremely important in deciding whether you will be invited to interview. To translate your knowledge, </w:t>
      </w:r>
      <w:proofErr w:type="gramStart"/>
      <w:r w:rsidRPr="009E2703">
        <w:rPr>
          <w:rFonts w:ascii="Arial" w:hAnsi="Arial" w:cs="Arial"/>
        </w:rPr>
        <w:t>skills</w:t>
      </w:r>
      <w:proofErr w:type="gramEnd"/>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w:t>
      </w:r>
      <w:proofErr w:type="gramStart"/>
      <w:r w:rsidRPr="009E2703">
        <w:rPr>
          <w:rFonts w:ascii="Arial" w:hAnsi="Arial" w:cs="Arial"/>
        </w:rPr>
        <w:t>e.g.</w:t>
      </w:r>
      <w:proofErr w:type="gramEnd"/>
      <w:r w:rsidRPr="009E2703">
        <w:rPr>
          <w:rFonts w:ascii="Arial" w:hAnsi="Arial" w:cs="Arial"/>
        </w:rPr>
        <w:t xml:space="preserve">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w:t>
      </w:r>
      <w:proofErr w:type="gramStart"/>
      <w:r>
        <w:rPr>
          <w:rFonts w:ascii="Arial" w:eastAsia="Calibri" w:hAnsi="Arial" w:cs="Arial"/>
          <w:sz w:val="22"/>
          <w:szCs w:val="22"/>
          <w:lang w:val="en-US"/>
        </w:rPr>
        <w:t>e.g.</w:t>
      </w:r>
      <w:proofErr w:type="gramEnd"/>
      <w:r>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0" w:name="Check1"/>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fldChar w:fldCharType="end"/>
      </w:r>
      <w:bookmarkEnd w:id="0"/>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w:t>
      </w:r>
      <w:proofErr w:type="gramStart"/>
      <w:r>
        <w:rPr>
          <w:rFonts w:ascii="Arial" w:hAnsi="Arial" w:cs="Arial"/>
        </w:rPr>
        <w:t>e.g.</w:t>
      </w:r>
      <w:proofErr w:type="gramEnd"/>
      <w:r>
        <w:rPr>
          <w:rFonts w:ascii="Arial" w:hAnsi="Arial" w:cs="Arial"/>
        </w:rPr>
        <w:t xml:space="preserve">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w:t>
            </w:r>
            <w:proofErr w:type="gramStart"/>
            <w:r w:rsidRPr="009E2703">
              <w:rPr>
                <w:rFonts w:ascii="Arial" w:hAnsi="Arial" w:cs="Arial"/>
                <w:b/>
                <w:sz w:val="22"/>
                <w:szCs w:val="22"/>
              </w:rPr>
              <w:t>point</w:t>
            </w:r>
            <w:proofErr w:type="gramEnd"/>
            <w:r w:rsidRPr="009E2703">
              <w:rPr>
                <w:rFonts w:ascii="Arial" w:hAnsi="Arial" w:cs="Arial"/>
                <w:b/>
                <w:sz w:val="22"/>
                <w:szCs w:val="22"/>
              </w:rPr>
              <w: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bookmarkStart w:id="1" w:name="_Hlk111799746"/>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bookmarkEnd w:id="1"/>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bookmarkStart w:id="2" w:name="_Hlk111799781"/>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bookmarkEnd w:id="2"/>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53F60">
        <w:rPr>
          <w:rFonts w:ascii="Arial" w:hAnsi="Arial" w:cs="Arial"/>
        </w:rPr>
      </w:r>
      <w:r w:rsidR="00F53F60">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0B359802"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1D77A3">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w:t>
            </w:r>
            <w:proofErr w:type="gramStart"/>
            <w:r>
              <w:rPr>
                <w:rFonts w:ascii="Arial" w:hAnsi="Arial" w:cs="Arial"/>
                <w:sz w:val="22"/>
                <w:szCs w:val="22"/>
                <w:lang w:eastAsia="en-GB"/>
              </w:rPr>
              <w:t>say</w:t>
            </w:r>
            <w:proofErr w:type="gramEnd"/>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w:t>
            </w:r>
            <w:proofErr w:type="gramStart"/>
            <w:r w:rsidRPr="001303E2">
              <w:rPr>
                <w:rFonts w:ascii="Arial" w:hAnsi="Arial" w:cs="Arial"/>
                <w:sz w:val="22"/>
                <w:szCs w:val="22"/>
              </w:rPr>
              <w:t>e.g.</w:t>
            </w:r>
            <w:proofErr w:type="gramEnd"/>
            <w:r w:rsidRPr="001303E2">
              <w:rPr>
                <w:rFonts w:ascii="Arial" w:hAnsi="Arial" w:cs="Arial"/>
                <w:sz w:val="22"/>
                <w:szCs w:val="22"/>
              </w:rPr>
              <w:t xml:space="preserve">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F53F60">
              <w:rPr>
                <w:rFonts w:ascii="Arial" w:hAnsi="Arial" w:cs="Arial"/>
                <w:lang w:eastAsia="en-GB"/>
              </w:rPr>
            </w:r>
            <w:r w:rsidR="00F53F60">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F53F60">
              <w:rPr>
                <w:rFonts w:ascii="Arial" w:hAnsi="Arial" w:cs="Arial"/>
                <w:sz w:val="22"/>
                <w:szCs w:val="22"/>
                <w:lang w:eastAsia="en-GB"/>
              </w:rPr>
            </w:r>
            <w:r w:rsidR="00F53F60">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55FB7B9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Pr="009E2703">
        <w:rPr>
          <w:rFonts w:ascii="Arial" w:hAnsi="Arial" w:cs="Arial"/>
          <w:b/>
          <w:sz w:val="22"/>
          <w:szCs w:val="22"/>
        </w:rPr>
        <w:t xml:space="preserve"> I consent to</w:t>
      </w:r>
      <w:r>
        <w:rPr>
          <w:rFonts w:ascii="Arial" w:hAnsi="Arial" w:cs="Arial"/>
          <w:b/>
          <w:sz w:val="22"/>
          <w:szCs w:val="22"/>
        </w:rPr>
        <w:t xml:space="preserve"> Middle Temple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4E28C5"/>
    <w:multiLevelType w:val="hybridMultilevel"/>
    <w:tmpl w:val="8EF6D6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A1A25"/>
    <w:multiLevelType w:val="hybridMultilevel"/>
    <w:tmpl w:val="8702F3D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8302AA"/>
    <w:multiLevelType w:val="hybridMultilevel"/>
    <w:tmpl w:val="DF545C2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7262016"/>
    <w:multiLevelType w:val="hybridMultilevel"/>
    <w:tmpl w:val="57BC1E68"/>
    <w:lvl w:ilvl="0" w:tplc="43488D6A">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20"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5A5032B"/>
    <w:multiLevelType w:val="hybridMultilevel"/>
    <w:tmpl w:val="75D0414A"/>
    <w:lvl w:ilvl="0" w:tplc="43488D6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5"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E19D8"/>
    <w:multiLevelType w:val="hybridMultilevel"/>
    <w:tmpl w:val="4F2CB7B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19"/>
  </w:num>
  <w:num w:numId="2" w16cid:durableId="1575508468">
    <w:abstractNumId w:val="33"/>
  </w:num>
  <w:num w:numId="3" w16cid:durableId="1432969410">
    <w:abstractNumId w:val="24"/>
  </w:num>
  <w:num w:numId="4" w16cid:durableId="136344273">
    <w:abstractNumId w:val="3"/>
  </w:num>
  <w:num w:numId="5" w16cid:durableId="1184051143">
    <w:abstractNumId w:val="25"/>
  </w:num>
  <w:num w:numId="6" w16cid:durableId="1152677109">
    <w:abstractNumId w:val="2"/>
  </w:num>
  <w:num w:numId="7" w16cid:durableId="884559602">
    <w:abstractNumId w:val="18"/>
  </w:num>
  <w:num w:numId="8" w16cid:durableId="1564482721">
    <w:abstractNumId w:val="39"/>
  </w:num>
  <w:num w:numId="9" w16cid:durableId="1359817834">
    <w:abstractNumId w:val="1"/>
  </w:num>
  <w:num w:numId="10" w16cid:durableId="320430377">
    <w:abstractNumId w:val="29"/>
  </w:num>
  <w:num w:numId="11" w16cid:durableId="1544054414">
    <w:abstractNumId w:val="20"/>
  </w:num>
  <w:num w:numId="12" w16cid:durableId="645821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9"/>
  </w:num>
  <w:num w:numId="14" w16cid:durableId="604113396">
    <w:abstractNumId w:val="28"/>
  </w:num>
  <w:num w:numId="15" w16cid:durableId="1931818261">
    <w:abstractNumId w:val="6"/>
  </w:num>
  <w:num w:numId="16" w16cid:durableId="1507329080">
    <w:abstractNumId w:val="35"/>
  </w:num>
  <w:num w:numId="17" w16cid:durableId="1736779702">
    <w:abstractNumId w:val="0"/>
  </w:num>
  <w:num w:numId="18" w16cid:durableId="1484154665">
    <w:abstractNumId w:val="7"/>
  </w:num>
  <w:num w:numId="19" w16cid:durableId="1610432636">
    <w:abstractNumId w:val="27"/>
  </w:num>
  <w:num w:numId="20" w16cid:durableId="1723482249">
    <w:abstractNumId w:val="38"/>
  </w:num>
  <w:num w:numId="21" w16cid:durableId="1040015159">
    <w:abstractNumId w:val="34"/>
  </w:num>
  <w:num w:numId="22" w16cid:durableId="124273108">
    <w:abstractNumId w:val="13"/>
  </w:num>
  <w:num w:numId="23" w16cid:durableId="1063523620">
    <w:abstractNumId w:val="32"/>
  </w:num>
  <w:num w:numId="24" w16cid:durableId="949437178">
    <w:abstractNumId w:val="40"/>
  </w:num>
  <w:num w:numId="25" w16cid:durableId="206258151">
    <w:abstractNumId w:val="11"/>
  </w:num>
  <w:num w:numId="26" w16cid:durableId="1215508267">
    <w:abstractNumId w:val="8"/>
  </w:num>
  <w:num w:numId="27" w16cid:durableId="470175459">
    <w:abstractNumId w:val="4"/>
  </w:num>
  <w:num w:numId="28" w16cid:durableId="1040066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22"/>
  </w:num>
  <w:num w:numId="30" w16cid:durableId="1964382632">
    <w:abstractNumId w:val="16"/>
  </w:num>
  <w:num w:numId="31" w16cid:durableId="1804040963">
    <w:abstractNumId w:val="31"/>
  </w:num>
  <w:num w:numId="32" w16cid:durableId="1660384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10"/>
  </w:num>
  <w:num w:numId="39" w16cid:durableId="942347794">
    <w:abstractNumId w:val="12"/>
  </w:num>
  <w:num w:numId="40" w16cid:durableId="45380188">
    <w:abstractNumId w:val="21"/>
  </w:num>
  <w:num w:numId="41" w16cid:durableId="1810509462">
    <w:abstractNumId w:val="30"/>
  </w:num>
  <w:num w:numId="42" w16cid:durableId="1684286546">
    <w:abstractNumId w:val="5"/>
  </w:num>
  <w:num w:numId="43" w16cid:durableId="2033220065">
    <w:abstractNumId w:val="17"/>
  </w:num>
  <w:num w:numId="44" w16cid:durableId="148984181">
    <w:abstractNumId w:val="23"/>
  </w:num>
  <w:num w:numId="45" w16cid:durableId="813957621">
    <w:abstractNumId w:val="14"/>
  </w:num>
  <w:num w:numId="46" w16cid:durableId="8098289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721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1963"/>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1D77A3"/>
    <w:rsid w:val="002043DE"/>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5A07"/>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4273"/>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3F60"/>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4532</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30373</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Azaria Aimiuwu</cp:lastModifiedBy>
  <cp:revision>4</cp:revision>
  <cp:lastPrinted>2017-10-17T07:54:00Z</cp:lastPrinted>
  <dcterms:created xsi:type="dcterms:W3CDTF">2023-01-20T14:05:00Z</dcterms:created>
  <dcterms:modified xsi:type="dcterms:W3CDTF">2023-01-20T14:13:00Z</dcterms:modified>
</cp:coreProperties>
</file>